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B" w:rsidRDefault="00203217" w:rsidP="00203217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BA7020">
        <w:rPr>
          <w:rFonts w:asciiTheme="majorHAnsi" w:hAnsiTheme="majorHAnsi"/>
          <w:b/>
          <w:sz w:val="36"/>
          <w:szCs w:val="36"/>
        </w:rPr>
        <w:t>REQUIRED INSPECTIONS</w:t>
      </w:r>
    </w:p>
    <w:p w:rsidR="00DD460B" w:rsidRDefault="00DD460B" w:rsidP="00203217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A566F" wp14:editId="3922BB23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377940" cy="5257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60B" w:rsidRPr="00DD460B" w:rsidRDefault="00DD460B" w:rsidP="00DD460B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Permit applicant is responsible to request all inspections be scheduled, including the Final Certificate of Occupancy/Completion.  </w:t>
                            </w:r>
                          </w:p>
                          <w:p w:rsidR="00DD460B" w:rsidRDefault="00DD4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11.9pt;width:502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yfkAIAALIFAAAOAAAAZHJzL2Uyb0RvYy54bWysVE1PGzEQvVfqf7B8L5ukhEDEBqUgqkqo&#10;oELF2fHaZIXtcW0nu+mv74x3ExLKhaqX3bHnzdfzzJxftNawtQqxBlfy4dGAM+UkVLV7KvnPh+tP&#10;p5zFJFwlDDhV8o2K/GL28cN546dqBEswlQoMnbg4bXzJlyn5aVFEuVRWxCPwyqFSQ7Ai4TE8FVUQ&#10;DXq3phgNBidFA6HyAaSKEW+vOiWfZf9aK5lutY4qMVNyzC3lb8jfBX2L2bmYPgXhl7Xs0xD/kIUV&#10;tcOgO1dXIgm2CvVfrmwtA0TQ6UiCLUDrWqpcA1YzHLyq5n4pvMq1IDnR72iK/8+t/L6+C6yu8O04&#10;c8LiEz2oNrEv0LIhsdP4OEXQvUdYavGakP19xEsqutXB0h/LYahHnjc7bsmZxMuTz5PJ2TGqJOrG&#10;o/HkNJNfvFj7ENNXBZaRUPKAb5cpFeubmDAiQrcQChbB1NV1bUw+UL+oSxPYWuBLm5RzRIsDlHGs&#10;oUzGg+z4QEeud/YLI+QzVXnoAU/GUTiVO6tPixjqmMhS2hhFGON+KI3MZkLeyFFIqdwuz4wmlMaK&#10;3mPY41+yeo9xVwda5Mjg0s7Y1g5Cx9IhtdXzllrd4ZGkvbpJTO2i7TtkAdUGGydAN3jRy+saib4R&#10;Md2JgJOGDYHbI93iRxvA14Fe4mwJ4fdb94THAUAtZw1Obsnjr5UIijPzzeFonA2Pqc9SPhyPJyM8&#10;hH3NYl/jVvYSsGWw/TG7LBI+ma2oA9hHXDJziooq4STGLnnaipep2ye4pKSazzMIh9uLdOPuvSTX&#10;RC812EP7KILvGzzhaHyH7YyL6as+77Bk6WC+SqDrPAREcMdqTzwuhtyn/RKjzbN/zqiXVTv7AwAA&#10;//8DAFBLAwQUAAYACAAAACEAjDT5z90AAAAKAQAADwAAAGRycy9kb3ducmV2LnhtbEyPwU7DMBBE&#10;70j8g7VI3FqnBUVuiFMBKlw40SLO29i1LWI7st00/D3LCY6rHc28125nP7BJp+xikLBaVsB06KNy&#10;wUj4OLwsBLBcMCgcYtASvnWGbXd91WKj4iW862lfDKOSkBuUYEsZG85zb7XHvIyjDvQ7xeSx0JkM&#10;VwkvVO4Hvq6qmnt0gRYsjvrZ6v5rf/YSdk9mY3qBye6Ecm6aP09v5lXK25v58QFY0XP5C8MvPqFD&#10;R0zHeA4qs0HCYiXIpUhY35ECBTaivgd2pGRV18C7lv9X6H4AAAD//wMAUEsBAi0AFAAGAAgAAAAh&#10;ALaDOJL+AAAA4QEAABMAAAAAAAAAAAAAAAAAAAAAAFtDb250ZW50X1R5cGVzXS54bWxQSwECLQAU&#10;AAYACAAAACEAOP0h/9YAAACUAQAACwAAAAAAAAAAAAAAAAAvAQAAX3JlbHMvLnJlbHNQSwECLQAU&#10;AAYACAAAACEAoKvcn5ACAACyBQAADgAAAAAAAAAAAAAAAAAuAgAAZHJzL2Uyb0RvYy54bWxQSwEC&#10;LQAUAAYACAAAACEAjDT5z90AAAAKAQAADwAAAAAAAAAAAAAAAADqBAAAZHJzL2Rvd25yZXYueG1s&#10;UEsFBgAAAAAEAAQA8wAAAPQFAAAAAA==&#10;" fillcolor="white [3201]" strokeweight=".5pt">
                <v:textbox>
                  <w:txbxContent>
                    <w:p w:rsidR="00DD460B" w:rsidRPr="00DD460B" w:rsidRDefault="00DD460B" w:rsidP="00DD460B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Permit applicant is responsible to request all inspections be scheduled, including the Final Certificate of Occupancy/Completion.  </w:t>
                      </w:r>
                    </w:p>
                    <w:p w:rsidR="00DD460B" w:rsidRDefault="00DD460B"/>
                  </w:txbxContent>
                </v:textbox>
              </v:shape>
            </w:pict>
          </mc:Fallback>
        </mc:AlternateContent>
      </w:r>
    </w:p>
    <w:p w:rsidR="00203217" w:rsidRDefault="00203217" w:rsidP="00203217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:rsidR="00DD460B" w:rsidRDefault="00DD460B" w:rsidP="00203217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:rsidR="00DD460B" w:rsidRDefault="00DD460B" w:rsidP="00203217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:rsidR="00203217" w:rsidRDefault="00203217" w:rsidP="00203217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DECKS, POLE BARNS, LEAN TO’S, PERGOLAS, SHELTERS</w:t>
      </w:r>
    </w:p>
    <w:p w:rsidR="00203217" w:rsidRPr="00A97FBC" w:rsidRDefault="00203217" w:rsidP="00203217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A97FBC">
        <w:rPr>
          <w:rFonts w:asciiTheme="majorHAnsi" w:hAnsiTheme="majorHAnsi"/>
          <w:sz w:val="24"/>
          <w:szCs w:val="24"/>
        </w:rPr>
        <w:t>Post Hole Inspections prior to filling with concrete</w:t>
      </w:r>
    </w:p>
    <w:p w:rsidR="00A97FBC" w:rsidRPr="00A97FBC" w:rsidRDefault="00A97FBC" w:rsidP="00A97FBC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Electrical inspection if applicable by Commonwealth (316-7091) or Empire (585-798-1849)</w:t>
      </w:r>
    </w:p>
    <w:p w:rsidR="00203217" w:rsidRPr="00A97FBC" w:rsidRDefault="00203217" w:rsidP="00203217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 xml:space="preserve">Final </w:t>
      </w:r>
    </w:p>
    <w:p w:rsidR="00BA7020" w:rsidRPr="00A97FBC" w:rsidRDefault="00BA7020" w:rsidP="00203217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BA7020" w:rsidRDefault="00BA7020" w:rsidP="00203217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GARAGE</w:t>
      </w:r>
    </w:p>
    <w:p w:rsidR="00BA7020" w:rsidRPr="00A97FBC" w:rsidRDefault="00BA7020" w:rsidP="00BA702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Footing BEFORE pouring concrete</w:t>
      </w:r>
    </w:p>
    <w:p w:rsidR="00BA7020" w:rsidRPr="00A97FBC" w:rsidRDefault="00BA7020" w:rsidP="00BA702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Foundation</w:t>
      </w:r>
    </w:p>
    <w:p w:rsidR="00BA7020" w:rsidRPr="00A97FBC" w:rsidRDefault="00BA7020" w:rsidP="00BA702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Framing</w:t>
      </w:r>
    </w:p>
    <w:p w:rsidR="00BA7020" w:rsidRPr="00A97FBC" w:rsidRDefault="00BA7020" w:rsidP="00BA7020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Final</w:t>
      </w:r>
    </w:p>
    <w:p w:rsidR="00396774" w:rsidRDefault="00396774" w:rsidP="00396774">
      <w:pPr>
        <w:pStyle w:val="NoSpacing"/>
        <w:rPr>
          <w:rFonts w:asciiTheme="majorHAnsi" w:hAnsiTheme="majorHAnsi"/>
          <w:sz w:val="24"/>
          <w:szCs w:val="24"/>
        </w:rPr>
      </w:pPr>
    </w:p>
    <w:p w:rsidR="00396774" w:rsidRDefault="00396774" w:rsidP="00396774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NEW HOME OR ADDITIONS/REMODEL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Footing BEFORE pouring concrete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Basement walls BEFORE pouring concrete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Foundation BEFORE backfill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Water line inspection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Electrical Inspection by Commonwealth (316-7091) or Empire (585-798-1849)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Rough Inspection (Framing, plumbing, electrical inspection)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Fireplace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Insulation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Smoke &amp; CO2 Detectors</w:t>
      </w:r>
    </w:p>
    <w:p w:rsidR="00396774" w:rsidRPr="00A97FBC" w:rsidRDefault="00396774" w:rsidP="00396774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Final</w:t>
      </w:r>
    </w:p>
    <w:p w:rsidR="00396774" w:rsidRPr="00A97FBC" w:rsidRDefault="00396774" w:rsidP="00396774">
      <w:pPr>
        <w:pStyle w:val="NoSpacing"/>
        <w:rPr>
          <w:rFonts w:asciiTheme="majorHAnsi" w:hAnsiTheme="majorHAnsi"/>
          <w:sz w:val="24"/>
          <w:szCs w:val="24"/>
        </w:rPr>
      </w:pPr>
    </w:p>
    <w:p w:rsidR="00BA7020" w:rsidRDefault="00BA7020" w:rsidP="00203217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POOLS</w:t>
      </w:r>
    </w:p>
    <w:p w:rsidR="00BA7020" w:rsidRPr="00A97FBC" w:rsidRDefault="00BA7020" w:rsidP="00BA7020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Electrical Inspection by Commonwealth (316-7091) or Empire (585-798-1849)</w:t>
      </w:r>
    </w:p>
    <w:p w:rsidR="00BA7020" w:rsidRPr="00396774" w:rsidRDefault="00BA7020" w:rsidP="00203217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Final</w:t>
      </w:r>
    </w:p>
    <w:p w:rsidR="00BA7020" w:rsidRDefault="00BA7020" w:rsidP="00203217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:rsidR="00203217" w:rsidRDefault="00203217" w:rsidP="00203217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ROOF</w:t>
      </w:r>
    </w:p>
    <w:p w:rsidR="00203217" w:rsidRPr="00A97FBC" w:rsidRDefault="00203217" w:rsidP="0020321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Ice Shield</w:t>
      </w:r>
    </w:p>
    <w:p w:rsidR="00203217" w:rsidRDefault="00203217" w:rsidP="0020321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97FBC">
        <w:rPr>
          <w:rFonts w:asciiTheme="majorHAnsi" w:hAnsiTheme="majorHAnsi"/>
          <w:sz w:val="24"/>
          <w:szCs w:val="24"/>
        </w:rPr>
        <w:t>Final</w:t>
      </w:r>
    </w:p>
    <w:p w:rsidR="00396774" w:rsidRDefault="00396774" w:rsidP="00396774">
      <w:pPr>
        <w:pStyle w:val="NoSpacing"/>
        <w:rPr>
          <w:rFonts w:asciiTheme="majorHAnsi" w:hAnsiTheme="majorHAnsi"/>
          <w:sz w:val="24"/>
          <w:szCs w:val="24"/>
        </w:rPr>
      </w:pPr>
    </w:p>
    <w:p w:rsidR="00396774" w:rsidRDefault="00396774" w:rsidP="00396774">
      <w:pPr>
        <w:pStyle w:val="NoSpacing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SHED (pre-fab)</w:t>
      </w:r>
    </w:p>
    <w:p w:rsidR="00396774" w:rsidRPr="00396774" w:rsidRDefault="00396774" w:rsidP="00396774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</w:t>
      </w:r>
    </w:p>
    <w:p w:rsidR="00203217" w:rsidRDefault="00203217" w:rsidP="00203217">
      <w:pPr>
        <w:pStyle w:val="NoSpacing"/>
        <w:rPr>
          <w:rFonts w:asciiTheme="majorHAnsi" w:hAnsiTheme="majorHAnsi"/>
          <w:sz w:val="28"/>
          <w:szCs w:val="28"/>
        </w:rPr>
      </w:pPr>
    </w:p>
    <w:p w:rsidR="00203217" w:rsidRPr="00203217" w:rsidRDefault="00203217" w:rsidP="00203217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sectPr w:rsidR="00203217" w:rsidRPr="002032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7A" w:rsidRDefault="00FE3B7A" w:rsidP="00BA7020">
      <w:pPr>
        <w:spacing w:after="0" w:line="240" w:lineRule="auto"/>
      </w:pPr>
      <w:r>
        <w:separator/>
      </w:r>
    </w:p>
  </w:endnote>
  <w:endnote w:type="continuationSeparator" w:id="0">
    <w:p w:rsidR="00FE3B7A" w:rsidRDefault="00FE3B7A" w:rsidP="00BA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20" w:rsidRPr="00396774" w:rsidRDefault="00BA7020" w:rsidP="00396774">
    <w:pPr>
      <w:pStyle w:val="Footer"/>
      <w:jc w:val="center"/>
      <w:rPr>
        <w:rFonts w:asciiTheme="majorHAnsi" w:hAnsiTheme="majorHAnsi"/>
        <w:sz w:val="32"/>
        <w:szCs w:val="32"/>
      </w:rPr>
    </w:pPr>
    <w:r w:rsidRPr="00396774">
      <w:rPr>
        <w:rFonts w:asciiTheme="majorHAnsi" w:hAnsiTheme="majorHAnsi"/>
        <w:sz w:val="32"/>
        <w:szCs w:val="32"/>
      </w:rPr>
      <w:t xml:space="preserve">4” </w:t>
    </w:r>
    <w:r w:rsidR="00A97FBC" w:rsidRPr="00396774">
      <w:rPr>
        <w:rFonts w:asciiTheme="majorHAnsi" w:hAnsiTheme="majorHAnsi"/>
        <w:sz w:val="32"/>
        <w:szCs w:val="32"/>
      </w:rPr>
      <w:t>HOUSE NUMBERS ARE REQUIRED ON THE MAILBOX</w:t>
    </w:r>
  </w:p>
  <w:p w:rsidR="00A97FBC" w:rsidRPr="00396774" w:rsidRDefault="00A97FBC" w:rsidP="00396774">
    <w:pPr>
      <w:jc w:val="center"/>
      <w:rPr>
        <w:rFonts w:asciiTheme="majorHAnsi" w:hAnsiTheme="majorHAnsi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7A" w:rsidRDefault="00FE3B7A" w:rsidP="00BA7020">
      <w:pPr>
        <w:spacing w:after="0" w:line="240" w:lineRule="auto"/>
      </w:pPr>
      <w:r>
        <w:separator/>
      </w:r>
    </w:p>
  </w:footnote>
  <w:footnote w:type="continuationSeparator" w:id="0">
    <w:p w:rsidR="00FE3B7A" w:rsidRDefault="00FE3B7A" w:rsidP="00BA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0B" w:rsidRPr="00DD460B" w:rsidRDefault="00396774" w:rsidP="00DD460B">
    <w:pPr>
      <w:pStyle w:val="Header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Call Ralph Migliaccio at 542-4574 for inspections or questions</w:t>
    </w:r>
  </w:p>
  <w:p w:rsidR="00DD460B" w:rsidRPr="00396774" w:rsidRDefault="00DD460B" w:rsidP="00DD460B">
    <w:pPr>
      <w:pStyle w:val="Header"/>
      <w:jc w:val="center"/>
      <w:rPr>
        <w:rFonts w:ascii="Copperplate Gothic Bold" w:hAnsi="Copperplate Gothic Bold"/>
      </w:rPr>
    </w:pPr>
    <w:r w:rsidRPr="00396774">
      <w:rPr>
        <w:rFonts w:ascii="Copperplate Gothic Bold" w:hAnsi="Copperplate Gothic Bold"/>
      </w:rPr>
      <w:t>Town of Newstead Building Dept.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59C"/>
    <w:multiLevelType w:val="hybridMultilevel"/>
    <w:tmpl w:val="D2C6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D0279"/>
    <w:multiLevelType w:val="hybridMultilevel"/>
    <w:tmpl w:val="FB64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6145D"/>
    <w:multiLevelType w:val="hybridMultilevel"/>
    <w:tmpl w:val="D82A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6334A"/>
    <w:multiLevelType w:val="hybridMultilevel"/>
    <w:tmpl w:val="AF1A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24BD9"/>
    <w:multiLevelType w:val="hybridMultilevel"/>
    <w:tmpl w:val="32A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439FC"/>
    <w:multiLevelType w:val="hybridMultilevel"/>
    <w:tmpl w:val="5D6E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17"/>
    <w:rsid w:val="00203217"/>
    <w:rsid w:val="00396774"/>
    <w:rsid w:val="00A97FBC"/>
    <w:rsid w:val="00BA7020"/>
    <w:rsid w:val="00C63025"/>
    <w:rsid w:val="00CC04AB"/>
    <w:rsid w:val="00DD460B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20"/>
  </w:style>
  <w:style w:type="paragraph" w:styleId="Footer">
    <w:name w:val="footer"/>
    <w:basedOn w:val="Normal"/>
    <w:link w:val="FooterChar"/>
    <w:uiPriority w:val="99"/>
    <w:unhideWhenUsed/>
    <w:rsid w:val="00B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20"/>
  </w:style>
  <w:style w:type="paragraph" w:styleId="Footer">
    <w:name w:val="footer"/>
    <w:basedOn w:val="Normal"/>
    <w:link w:val="FooterChar"/>
    <w:uiPriority w:val="99"/>
    <w:unhideWhenUsed/>
    <w:rsid w:val="00B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Brady</dc:creator>
  <cp:lastModifiedBy>Julie Brady</cp:lastModifiedBy>
  <cp:revision>2</cp:revision>
  <cp:lastPrinted>2013-07-25T16:47:00Z</cp:lastPrinted>
  <dcterms:created xsi:type="dcterms:W3CDTF">2013-08-09T16:00:00Z</dcterms:created>
  <dcterms:modified xsi:type="dcterms:W3CDTF">2013-08-09T16:00:00Z</dcterms:modified>
</cp:coreProperties>
</file>