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0339" w14:textId="391533B5" w:rsidR="0035344E" w:rsidRDefault="0035344E" w:rsidP="0035344E">
      <w:pPr>
        <w:pStyle w:val="ListParagraph"/>
        <w:ind w:left="900"/>
        <w:rPr>
          <w:rFonts w:ascii="Arial" w:hAnsi="Arial" w:cs="Arial"/>
        </w:rPr>
      </w:pPr>
      <w:bookmarkStart w:id="0" w:name="_GoBack"/>
      <w:bookmarkEnd w:id="0"/>
      <w:r>
        <w:rPr>
          <w:rFonts w:ascii="Lucida Handwriting" w:hAnsi="Lucida Handwriting"/>
          <w:noProof/>
        </w:rPr>
        <w:drawing>
          <wp:anchor distT="0" distB="0" distL="114300" distR="114300" simplePos="0" relativeHeight="251659264" behindDoc="0" locked="0" layoutInCell="1" allowOverlap="1" wp14:anchorId="33A868EA" wp14:editId="5ECD9566">
            <wp:simplePos x="914400" y="914400"/>
            <wp:positionH relativeFrom="margin">
              <wp:align>left</wp:align>
            </wp:positionH>
            <wp:positionV relativeFrom="paragraph">
              <wp:align>top</wp:align>
            </wp:positionV>
            <wp:extent cx="752475" cy="752475"/>
            <wp:effectExtent l="0" t="0" r="9525" b="9525"/>
            <wp:wrapSquare wrapText="bothSides"/>
            <wp:docPr id="1" name="Picture 1" descr="cid:image001.png@01D5C4C2.D63D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C4C2.D63DEDE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Pr>
          <w:rFonts w:ascii="Arial" w:hAnsi="Arial" w:cs="Arial"/>
        </w:rPr>
        <w:t>Town of Sardinia Board Meeting – March 12</w:t>
      </w:r>
      <w:r w:rsidRPr="0035344E">
        <w:rPr>
          <w:rFonts w:ascii="Arial" w:hAnsi="Arial" w:cs="Arial"/>
          <w:vertAlign w:val="superscript"/>
        </w:rPr>
        <w:t>th</w:t>
      </w:r>
      <w:r>
        <w:rPr>
          <w:rFonts w:ascii="Arial" w:hAnsi="Arial" w:cs="Arial"/>
        </w:rPr>
        <w:t xml:space="preserve"> 2020 Start time 6:30pm</w:t>
      </w:r>
    </w:p>
    <w:p w14:paraId="7D6D6AC9" w14:textId="4E39A7DF" w:rsidR="0035344E" w:rsidRPr="0035344E" w:rsidRDefault="0035344E" w:rsidP="0035344E">
      <w:pPr>
        <w:pStyle w:val="ListParagraph"/>
        <w:numPr>
          <w:ilvl w:val="0"/>
          <w:numId w:val="5"/>
        </w:numPr>
        <w:rPr>
          <w:rFonts w:ascii="Arial" w:hAnsi="Arial" w:cs="Arial"/>
        </w:rPr>
      </w:pPr>
      <w:r>
        <w:rPr>
          <w:rFonts w:ascii="Arial" w:hAnsi="Arial" w:cs="Arial"/>
        </w:rPr>
        <w:t xml:space="preserve">Public Hearing on Codification of the Local Laws, Ordinances and certain Resolutions of the Town of Sardinia into a Municipal Code to be designated the “Code of the Town of Sardinia.  </w:t>
      </w:r>
      <w:r>
        <w:rPr>
          <w:rFonts w:ascii="Arial" w:hAnsi="Arial" w:cs="Arial"/>
          <w:color w:val="FF0000"/>
        </w:rPr>
        <w:t>Immediately followed by:</w:t>
      </w:r>
    </w:p>
    <w:p w14:paraId="14EA06EE" w14:textId="5FBEEDDF" w:rsidR="0035344E" w:rsidRPr="0035344E" w:rsidRDefault="0035344E" w:rsidP="0035344E">
      <w:pPr>
        <w:pStyle w:val="ListParagraph"/>
        <w:numPr>
          <w:ilvl w:val="0"/>
          <w:numId w:val="5"/>
        </w:numPr>
        <w:rPr>
          <w:rFonts w:ascii="Arial" w:hAnsi="Arial" w:cs="Arial"/>
        </w:rPr>
      </w:pPr>
      <w:r>
        <w:rPr>
          <w:rFonts w:ascii="Arial" w:hAnsi="Arial" w:cs="Arial"/>
          <w:color w:val="000000" w:themeColor="text1"/>
        </w:rPr>
        <w:t>Regular Board Meeting</w:t>
      </w:r>
    </w:p>
    <w:p w14:paraId="147F62DC" w14:textId="77777777" w:rsidR="0035344E" w:rsidRDefault="0035344E" w:rsidP="0035344E"/>
    <w:p w14:paraId="76004D43" w14:textId="77777777" w:rsidR="0035344E" w:rsidRDefault="0035344E" w:rsidP="0035344E"/>
    <w:p w14:paraId="04A0FE27" w14:textId="77777777" w:rsidR="0035344E" w:rsidRPr="004B399F" w:rsidRDefault="0035344E" w:rsidP="0035344E">
      <w:pPr>
        <w:rPr>
          <w:rFonts w:ascii="Arial" w:hAnsi="Arial" w:cs="Arial"/>
          <w:color w:val="70AD47" w:themeColor="accent6"/>
        </w:rPr>
      </w:pPr>
      <w:r w:rsidRPr="006B3CC3">
        <w:rPr>
          <w:rFonts w:ascii="Arial" w:hAnsi="Arial" w:cs="Arial"/>
          <w:color w:val="385623" w:themeColor="accent6" w:themeShade="80"/>
        </w:rPr>
        <w:t>TOWN BOARD MEMBERS</w:t>
      </w:r>
      <w:r w:rsidRPr="004B399F">
        <w:rPr>
          <w:rFonts w:ascii="Arial" w:hAnsi="Arial" w:cs="Arial"/>
          <w:color w:val="70AD47" w:themeColor="accent6"/>
        </w:rPr>
        <w:tab/>
      </w:r>
      <w:r w:rsidRPr="004B399F">
        <w:rPr>
          <w:rFonts w:ascii="Arial" w:hAnsi="Arial" w:cs="Arial"/>
          <w:color w:val="70AD47" w:themeColor="accent6"/>
        </w:rPr>
        <w:tab/>
      </w:r>
      <w:r w:rsidRPr="004B399F">
        <w:rPr>
          <w:rFonts w:ascii="Arial" w:hAnsi="Arial" w:cs="Arial"/>
          <w:color w:val="70AD47" w:themeColor="accent6"/>
        </w:rPr>
        <w:tab/>
      </w:r>
      <w:r w:rsidRPr="004B399F">
        <w:rPr>
          <w:rFonts w:ascii="Arial" w:hAnsi="Arial" w:cs="Arial"/>
          <w:color w:val="70AD47" w:themeColor="accent6"/>
        </w:rPr>
        <w:tab/>
      </w:r>
      <w:r w:rsidRPr="004B399F">
        <w:rPr>
          <w:rFonts w:ascii="Arial" w:hAnsi="Arial" w:cs="Arial"/>
          <w:color w:val="70AD47" w:themeColor="accent6"/>
        </w:rPr>
        <w:tab/>
      </w:r>
      <w:r w:rsidRPr="004B399F">
        <w:rPr>
          <w:rFonts w:ascii="Arial" w:hAnsi="Arial" w:cs="Arial"/>
          <w:color w:val="70AD47" w:themeColor="accent6"/>
        </w:rPr>
        <w:tab/>
      </w:r>
      <w:r w:rsidRPr="004B399F">
        <w:rPr>
          <w:rFonts w:ascii="Arial" w:hAnsi="Arial" w:cs="Arial"/>
          <w:color w:val="70AD47" w:themeColor="accent6"/>
        </w:rPr>
        <w:tab/>
      </w:r>
      <w:r w:rsidRPr="004B399F">
        <w:rPr>
          <w:rFonts w:ascii="Arial" w:hAnsi="Arial" w:cs="Arial"/>
          <w:color w:val="70AD47" w:themeColor="accent6"/>
        </w:rPr>
        <w:tab/>
      </w:r>
    </w:p>
    <w:p w14:paraId="2F42C68E" w14:textId="77777777" w:rsidR="0035344E" w:rsidRPr="004B399F" w:rsidRDefault="0035344E" w:rsidP="0035344E">
      <w:pPr>
        <w:jc w:val="both"/>
        <w:rPr>
          <w:rFonts w:ascii="Arial" w:hAnsi="Arial" w:cs="Arial"/>
        </w:rPr>
      </w:pPr>
      <w:r w:rsidRPr="004B399F">
        <w:rPr>
          <w:rFonts w:ascii="Arial" w:hAnsi="Arial" w:cs="Arial"/>
        </w:rPr>
        <w:t xml:space="preserve">Councilman Mike </w:t>
      </w:r>
      <w:proofErr w:type="spellStart"/>
      <w:r w:rsidRPr="004B399F">
        <w:rPr>
          <w:rFonts w:ascii="Arial" w:hAnsi="Arial" w:cs="Arial"/>
        </w:rPr>
        <w:t>Domster</w:t>
      </w:r>
      <w:proofErr w:type="spellEnd"/>
    </w:p>
    <w:p w14:paraId="2FC80BC1" w14:textId="77777777" w:rsidR="0035344E" w:rsidRPr="004B399F" w:rsidRDefault="0035344E" w:rsidP="0035344E">
      <w:pPr>
        <w:jc w:val="both"/>
        <w:rPr>
          <w:rFonts w:ascii="Arial" w:hAnsi="Arial" w:cs="Arial"/>
        </w:rPr>
      </w:pPr>
      <w:r w:rsidRPr="004B399F">
        <w:rPr>
          <w:rFonts w:ascii="Arial" w:hAnsi="Arial" w:cs="Arial"/>
        </w:rPr>
        <w:t xml:space="preserve">Councilman Jamie </w:t>
      </w:r>
      <w:proofErr w:type="spellStart"/>
      <w:r w:rsidRPr="004B399F">
        <w:rPr>
          <w:rFonts w:ascii="Arial" w:hAnsi="Arial" w:cs="Arial"/>
        </w:rPr>
        <w:t>Emmick</w:t>
      </w:r>
      <w:proofErr w:type="spellEnd"/>
      <w:r w:rsidRPr="004B399F">
        <w:rPr>
          <w:rFonts w:ascii="Arial" w:hAnsi="Arial" w:cs="Arial"/>
        </w:rPr>
        <w:tab/>
      </w:r>
      <w:r w:rsidRPr="004B399F">
        <w:rPr>
          <w:rFonts w:ascii="Arial" w:hAnsi="Arial" w:cs="Arial"/>
        </w:rPr>
        <w:tab/>
      </w:r>
      <w:r w:rsidRPr="004B399F">
        <w:rPr>
          <w:rFonts w:ascii="Arial" w:hAnsi="Arial" w:cs="Arial"/>
        </w:rPr>
        <w:tab/>
      </w:r>
      <w:r w:rsidRPr="004B399F">
        <w:rPr>
          <w:rFonts w:ascii="Arial" w:hAnsi="Arial" w:cs="Arial"/>
        </w:rPr>
        <w:tab/>
      </w:r>
      <w:r w:rsidRPr="004B399F">
        <w:rPr>
          <w:rFonts w:ascii="Arial" w:hAnsi="Arial" w:cs="Arial"/>
        </w:rPr>
        <w:tab/>
      </w:r>
      <w:r w:rsidRPr="004B399F">
        <w:rPr>
          <w:rFonts w:ascii="Arial" w:hAnsi="Arial" w:cs="Arial"/>
        </w:rPr>
        <w:tab/>
      </w:r>
      <w:r w:rsidRPr="004B399F">
        <w:rPr>
          <w:rFonts w:ascii="Arial" w:hAnsi="Arial" w:cs="Arial"/>
        </w:rPr>
        <w:tab/>
      </w:r>
    </w:p>
    <w:p w14:paraId="2877C09C" w14:textId="77777777" w:rsidR="0035344E" w:rsidRPr="004B399F" w:rsidRDefault="0035344E" w:rsidP="0035344E">
      <w:pPr>
        <w:jc w:val="both"/>
        <w:rPr>
          <w:rFonts w:ascii="Arial" w:hAnsi="Arial" w:cs="Arial"/>
        </w:rPr>
      </w:pPr>
      <w:r w:rsidRPr="004B399F">
        <w:rPr>
          <w:rFonts w:ascii="Arial" w:hAnsi="Arial" w:cs="Arial"/>
        </w:rPr>
        <w:t>Councilman Len Hochadel</w:t>
      </w:r>
    </w:p>
    <w:p w14:paraId="1524DDD1" w14:textId="77777777" w:rsidR="0035344E" w:rsidRPr="004B399F" w:rsidRDefault="0035344E" w:rsidP="0035344E">
      <w:pPr>
        <w:jc w:val="both"/>
        <w:rPr>
          <w:rFonts w:ascii="Arial" w:hAnsi="Arial" w:cs="Arial"/>
        </w:rPr>
      </w:pPr>
      <w:r w:rsidRPr="004B399F">
        <w:rPr>
          <w:rFonts w:ascii="Arial" w:hAnsi="Arial" w:cs="Arial"/>
        </w:rPr>
        <w:t>Councilman John Marsh</w:t>
      </w:r>
    </w:p>
    <w:p w14:paraId="425E56CB" w14:textId="77777777" w:rsidR="0035344E" w:rsidRPr="004B399F" w:rsidRDefault="0035344E" w:rsidP="0035344E">
      <w:pPr>
        <w:rPr>
          <w:rFonts w:ascii="Arial" w:hAnsi="Arial" w:cs="Arial"/>
          <w:color w:val="70AD47" w:themeColor="accent6"/>
        </w:rPr>
      </w:pPr>
    </w:p>
    <w:p w14:paraId="3834889B" w14:textId="77777777" w:rsidR="0035344E" w:rsidRPr="004B399F" w:rsidRDefault="0035344E" w:rsidP="0035344E">
      <w:pPr>
        <w:rPr>
          <w:rFonts w:ascii="Arial" w:hAnsi="Arial" w:cs="Arial"/>
          <w:color w:val="70AD47" w:themeColor="accent6"/>
        </w:rPr>
      </w:pPr>
      <w:r w:rsidRPr="006B3CC3">
        <w:rPr>
          <w:rFonts w:ascii="Arial" w:hAnsi="Arial" w:cs="Arial"/>
          <w:color w:val="385623" w:themeColor="accent6" w:themeShade="80"/>
        </w:rPr>
        <w:t>Also, present</w:t>
      </w:r>
      <w:r w:rsidRPr="004B399F">
        <w:rPr>
          <w:rFonts w:ascii="Arial" w:hAnsi="Arial" w:cs="Arial"/>
          <w:color w:val="70AD47" w:themeColor="accent6"/>
        </w:rPr>
        <w:t>:</w:t>
      </w:r>
    </w:p>
    <w:p w14:paraId="52697A80" w14:textId="77777777" w:rsidR="0035344E" w:rsidRPr="004B399F" w:rsidRDefault="0035344E" w:rsidP="0035344E">
      <w:pPr>
        <w:rPr>
          <w:rFonts w:ascii="Arial" w:hAnsi="Arial" w:cs="Arial"/>
        </w:rPr>
      </w:pPr>
      <w:r w:rsidRPr="004B399F">
        <w:rPr>
          <w:rFonts w:ascii="Arial" w:hAnsi="Arial" w:cs="Arial"/>
        </w:rPr>
        <w:t>Highway Superintendent Donald W. Hopkins</w:t>
      </w:r>
    </w:p>
    <w:p w14:paraId="338D5253" w14:textId="77777777" w:rsidR="0035344E" w:rsidRPr="004B399F" w:rsidRDefault="0035344E" w:rsidP="0035344E">
      <w:pPr>
        <w:rPr>
          <w:rFonts w:ascii="Arial" w:hAnsi="Arial" w:cs="Arial"/>
        </w:rPr>
      </w:pPr>
      <w:r w:rsidRPr="004B399F">
        <w:rPr>
          <w:rFonts w:ascii="Arial" w:hAnsi="Arial" w:cs="Arial"/>
        </w:rPr>
        <w:t>Town Clerk Jennifer Bray</w:t>
      </w:r>
    </w:p>
    <w:p w14:paraId="4F9BFB1D" w14:textId="77777777" w:rsidR="0035344E" w:rsidRDefault="0035344E" w:rsidP="0035344E">
      <w:pPr>
        <w:rPr>
          <w:rFonts w:ascii="Arial" w:hAnsi="Arial" w:cs="Arial"/>
        </w:rPr>
      </w:pPr>
      <w:r w:rsidRPr="004B399F">
        <w:rPr>
          <w:rFonts w:ascii="Arial" w:hAnsi="Arial" w:cs="Arial"/>
        </w:rPr>
        <w:t>Approx. ________ Guests</w:t>
      </w:r>
    </w:p>
    <w:p w14:paraId="2DFD73E2" w14:textId="77777777" w:rsidR="0035344E" w:rsidRDefault="0035344E" w:rsidP="0035344E">
      <w:pPr>
        <w:rPr>
          <w:rFonts w:ascii="Arial" w:hAnsi="Arial" w:cs="Arial"/>
        </w:rPr>
      </w:pPr>
    </w:p>
    <w:p w14:paraId="6F53719A" w14:textId="77777777" w:rsidR="0035344E" w:rsidRDefault="0035344E" w:rsidP="0035344E">
      <w:pPr>
        <w:rPr>
          <w:rFonts w:ascii="Arial" w:hAnsi="Arial" w:cs="Arial"/>
        </w:rPr>
      </w:pPr>
    </w:p>
    <w:p w14:paraId="6F3A0C3D" w14:textId="77777777" w:rsidR="0035344E" w:rsidRDefault="0035344E" w:rsidP="0035344E">
      <w:pPr>
        <w:rPr>
          <w:rFonts w:ascii="Arial" w:hAnsi="Arial" w:cs="Arial"/>
        </w:rPr>
      </w:pPr>
    </w:p>
    <w:p w14:paraId="20F48490" w14:textId="77777777" w:rsidR="0035344E" w:rsidRPr="00004F5A" w:rsidRDefault="0035344E" w:rsidP="0035344E">
      <w:pPr>
        <w:rPr>
          <w:rFonts w:ascii="Arial" w:hAnsi="Arial" w:cs="Arial"/>
          <w:color w:val="FF0000"/>
        </w:rPr>
      </w:pPr>
      <w:r w:rsidRPr="00004F5A">
        <w:rPr>
          <w:rFonts w:ascii="Arial" w:hAnsi="Arial" w:cs="Arial"/>
          <w:color w:val="FF0000"/>
        </w:rPr>
        <w:t>Roll Call</w:t>
      </w:r>
    </w:p>
    <w:p w14:paraId="5F8E3A4A" w14:textId="77777777" w:rsidR="0035344E" w:rsidRPr="00004F5A" w:rsidRDefault="0035344E" w:rsidP="0035344E">
      <w:pPr>
        <w:rPr>
          <w:rFonts w:ascii="Arial" w:hAnsi="Arial" w:cs="Arial"/>
          <w:color w:val="FF0000"/>
        </w:rPr>
      </w:pPr>
    </w:p>
    <w:p w14:paraId="6E5F08A3" w14:textId="77777777" w:rsidR="0035344E" w:rsidRPr="00004F5A" w:rsidRDefault="0035344E" w:rsidP="0035344E">
      <w:pPr>
        <w:rPr>
          <w:rFonts w:ascii="Arial" w:hAnsi="Arial" w:cs="Arial"/>
          <w:color w:val="FF0000"/>
        </w:rPr>
      </w:pPr>
      <w:r w:rsidRPr="00004F5A">
        <w:rPr>
          <w:rFonts w:ascii="Arial" w:hAnsi="Arial" w:cs="Arial"/>
          <w:color w:val="FF0000"/>
        </w:rPr>
        <w:t>Pledge of Allegiance</w:t>
      </w:r>
    </w:p>
    <w:p w14:paraId="4EDB5AA9" w14:textId="77777777" w:rsidR="0035344E" w:rsidRPr="00004F5A" w:rsidRDefault="0035344E" w:rsidP="0035344E">
      <w:pPr>
        <w:rPr>
          <w:rFonts w:ascii="Arial" w:hAnsi="Arial" w:cs="Arial"/>
          <w:color w:val="FF0000"/>
        </w:rPr>
      </w:pPr>
    </w:p>
    <w:p w14:paraId="5031F290" w14:textId="77777777" w:rsidR="0035344E" w:rsidRPr="00F81937" w:rsidRDefault="0035344E" w:rsidP="0035344E">
      <w:pPr>
        <w:rPr>
          <w:rFonts w:ascii="Arial" w:hAnsi="Arial" w:cs="Arial"/>
          <w:color w:val="FF0000"/>
        </w:rPr>
      </w:pPr>
      <w:r w:rsidRPr="00004F5A">
        <w:rPr>
          <w:rFonts w:ascii="Arial" w:hAnsi="Arial" w:cs="Arial"/>
          <w:color w:val="FF0000"/>
        </w:rPr>
        <w:t xml:space="preserve">Moment of Silence </w:t>
      </w:r>
    </w:p>
    <w:p w14:paraId="2733711B" w14:textId="77777777" w:rsidR="0035344E" w:rsidRPr="00F81937" w:rsidRDefault="0035344E" w:rsidP="0035344E">
      <w:pPr>
        <w:rPr>
          <w:rFonts w:ascii="Arial" w:hAnsi="Arial" w:cs="Arial"/>
          <w:color w:val="FF0000"/>
        </w:rPr>
      </w:pPr>
    </w:p>
    <w:p w14:paraId="7B86D6C5" w14:textId="5F8ECBA9" w:rsidR="0035344E" w:rsidRDefault="0035344E" w:rsidP="0035344E">
      <w:pPr>
        <w:rPr>
          <w:rFonts w:ascii="Arial" w:hAnsi="Arial" w:cs="Arial"/>
          <w:color w:val="FF0000"/>
        </w:rPr>
      </w:pPr>
      <w:r w:rsidRPr="00F81937">
        <w:rPr>
          <w:rFonts w:ascii="Arial" w:hAnsi="Arial" w:cs="Arial"/>
          <w:color w:val="FF0000"/>
        </w:rPr>
        <w:t xml:space="preserve">Call to Order Public Hearings and Regular Board Meeting for </w:t>
      </w:r>
      <w:r>
        <w:rPr>
          <w:rFonts w:ascii="Arial" w:hAnsi="Arial" w:cs="Arial"/>
          <w:color w:val="FF0000"/>
        </w:rPr>
        <w:t>March 12</w:t>
      </w:r>
      <w:r w:rsidRPr="0035344E">
        <w:rPr>
          <w:rFonts w:ascii="Arial" w:hAnsi="Arial" w:cs="Arial"/>
          <w:color w:val="FF0000"/>
          <w:vertAlign w:val="superscript"/>
        </w:rPr>
        <w:t>th</w:t>
      </w:r>
      <w:r>
        <w:rPr>
          <w:rFonts w:ascii="Arial" w:hAnsi="Arial" w:cs="Arial"/>
          <w:color w:val="FF0000"/>
        </w:rPr>
        <w:t xml:space="preserve"> </w:t>
      </w:r>
      <w:r w:rsidRPr="00F81937">
        <w:rPr>
          <w:rFonts w:ascii="Arial" w:hAnsi="Arial" w:cs="Arial"/>
          <w:color w:val="FF0000"/>
        </w:rPr>
        <w:t>2020 at _______pm</w:t>
      </w:r>
    </w:p>
    <w:p w14:paraId="0427E8B7" w14:textId="77777777" w:rsidR="008A3A94" w:rsidRDefault="008A3A94" w:rsidP="0035344E">
      <w:pPr>
        <w:rPr>
          <w:rFonts w:ascii="Arial" w:hAnsi="Arial" w:cs="Arial"/>
          <w:color w:val="FF0000"/>
        </w:rPr>
      </w:pPr>
    </w:p>
    <w:p w14:paraId="2B2D505D" w14:textId="0470CD7D" w:rsidR="0035344E" w:rsidRDefault="0035344E" w:rsidP="0035344E">
      <w:pPr>
        <w:rPr>
          <w:rFonts w:ascii="Arial" w:hAnsi="Arial" w:cs="Arial"/>
          <w:color w:val="FF0000"/>
        </w:rPr>
      </w:pPr>
    </w:p>
    <w:p w14:paraId="7687F5BF" w14:textId="47472753" w:rsidR="0035344E" w:rsidRPr="0035344E" w:rsidRDefault="0035344E" w:rsidP="0035344E">
      <w:pPr>
        <w:rPr>
          <w:rFonts w:ascii="Arial" w:hAnsi="Arial" w:cs="Arial"/>
          <w:color w:val="FF0000"/>
        </w:rPr>
      </w:pPr>
      <w:r w:rsidRPr="0035344E">
        <w:rPr>
          <w:rFonts w:ascii="Arial" w:hAnsi="Arial" w:cs="Arial"/>
        </w:rPr>
        <w:t>Open</w:t>
      </w:r>
      <w:r w:rsidRPr="0035344E">
        <w:rPr>
          <w:rFonts w:ascii="Arial" w:hAnsi="Arial" w:cs="Arial"/>
          <w:color w:val="FF0000"/>
        </w:rPr>
        <w:t xml:space="preserve"> Public Hearing on Codification of the Local Laws, Ordinances and certain Resolutions of the Town of Sardinia into a Municipal Code to be designated the “Code of the Town of Sardinia</w:t>
      </w:r>
    </w:p>
    <w:p w14:paraId="7EEA4C15" w14:textId="0A17718D" w:rsidR="0035344E" w:rsidRDefault="0035344E" w:rsidP="0035344E">
      <w:pPr>
        <w:rPr>
          <w:rFonts w:ascii="Arial" w:hAnsi="Arial" w:cs="Arial"/>
          <w:color w:val="FF0000"/>
        </w:rPr>
      </w:pPr>
    </w:p>
    <w:p w14:paraId="406BE31F" w14:textId="77777777" w:rsidR="008A3A94" w:rsidRPr="00F81937" w:rsidRDefault="008A3A94" w:rsidP="0035344E">
      <w:pPr>
        <w:rPr>
          <w:rFonts w:ascii="Arial" w:hAnsi="Arial" w:cs="Arial"/>
          <w:color w:val="FF0000"/>
        </w:rPr>
      </w:pPr>
    </w:p>
    <w:p w14:paraId="11D5B504" w14:textId="2534A3A2" w:rsidR="0035344E" w:rsidRPr="00004F5A" w:rsidRDefault="0035344E" w:rsidP="0035344E">
      <w:pPr>
        <w:rPr>
          <w:rFonts w:ascii="Arial" w:hAnsi="Arial" w:cs="Arial"/>
          <w:color w:val="000066"/>
        </w:rPr>
      </w:pPr>
      <w:r w:rsidRPr="0035344E">
        <w:rPr>
          <w:rFonts w:ascii="Arial" w:hAnsi="Arial" w:cs="Arial"/>
        </w:rPr>
        <w:t>Close</w:t>
      </w:r>
      <w:r>
        <w:rPr>
          <w:rFonts w:ascii="Arial" w:hAnsi="Arial" w:cs="Arial"/>
          <w:color w:val="FF0000"/>
        </w:rPr>
        <w:t xml:space="preserve"> Public Hearing on </w:t>
      </w:r>
      <w:r w:rsidRPr="0035344E">
        <w:rPr>
          <w:rFonts w:ascii="Arial" w:hAnsi="Arial" w:cs="Arial"/>
          <w:color w:val="FF0000"/>
        </w:rPr>
        <w:t>Codification of the Local Laws, Ordinances and certain Resolutions of the Town of Sardinia into a Municipal Code to be designated the “Code of the Town of Sardinia</w:t>
      </w:r>
      <w:r>
        <w:rPr>
          <w:rFonts w:ascii="Arial" w:hAnsi="Arial" w:cs="Arial"/>
          <w:color w:val="FF0000"/>
        </w:rPr>
        <w:t xml:space="preserve"> and </w:t>
      </w:r>
      <w:r>
        <w:rPr>
          <w:rFonts w:ascii="Arial" w:hAnsi="Arial" w:cs="Arial"/>
          <w:color w:val="000066"/>
        </w:rPr>
        <w:t>Open Regular Board Meeting.</w:t>
      </w:r>
    </w:p>
    <w:p w14:paraId="4E8E1C9D" w14:textId="51D0FA8C" w:rsidR="0035344E" w:rsidRDefault="0035344E" w:rsidP="0035344E">
      <w:pPr>
        <w:rPr>
          <w:rFonts w:ascii="Arial" w:hAnsi="Arial" w:cs="Arial"/>
        </w:rPr>
      </w:pPr>
    </w:p>
    <w:p w14:paraId="3CEC9BC9" w14:textId="77777777" w:rsidR="0035344E" w:rsidRDefault="0035344E" w:rsidP="0035344E">
      <w:pPr>
        <w:rPr>
          <w:rFonts w:ascii="Arial" w:hAnsi="Arial" w:cs="Arial"/>
        </w:rPr>
      </w:pPr>
    </w:p>
    <w:p w14:paraId="5C21454F" w14:textId="77777777" w:rsidR="0035344E" w:rsidRPr="004B399F" w:rsidRDefault="0035344E" w:rsidP="0035344E">
      <w:pPr>
        <w:tabs>
          <w:tab w:val="left" w:pos="2727"/>
        </w:tabs>
        <w:outlineLvl w:val="0"/>
        <w:rPr>
          <w:rFonts w:ascii="Arial" w:eastAsia="Times New Roman" w:hAnsi="Arial" w:cs="Arial"/>
          <w:color w:val="C00000"/>
        </w:rPr>
      </w:pPr>
      <w:r w:rsidRPr="004B399F">
        <w:rPr>
          <w:rFonts w:ascii="Arial" w:eastAsia="Times New Roman" w:hAnsi="Arial" w:cs="Arial"/>
          <w:color w:val="C00000"/>
        </w:rPr>
        <w:t>Approval of Minutes</w:t>
      </w:r>
    </w:p>
    <w:p w14:paraId="036CD8FF" w14:textId="77777777" w:rsidR="0035344E" w:rsidRPr="004B399F" w:rsidRDefault="0035344E" w:rsidP="0035344E">
      <w:pPr>
        <w:tabs>
          <w:tab w:val="left" w:pos="2727"/>
        </w:tabs>
        <w:outlineLvl w:val="0"/>
        <w:rPr>
          <w:rFonts w:ascii="Arial" w:eastAsia="Times New Roman" w:hAnsi="Arial" w:cs="Arial"/>
          <w:color w:val="C00000"/>
        </w:rPr>
      </w:pPr>
    </w:p>
    <w:p w14:paraId="3D28DC01" w14:textId="314D3F70" w:rsidR="0035344E" w:rsidRDefault="0035344E" w:rsidP="0035344E">
      <w:pPr>
        <w:pStyle w:val="ListParagraph"/>
        <w:numPr>
          <w:ilvl w:val="0"/>
          <w:numId w:val="2"/>
        </w:numPr>
        <w:tabs>
          <w:tab w:val="left" w:pos="2727"/>
        </w:tabs>
        <w:rPr>
          <w:rFonts w:ascii="Arial" w:eastAsia="Times New Roman" w:hAnsi="Arial" w:cs="Arial"/>
        </w:rPr>
      </w:pPr>
      <w:r>
        <w:rPr>
          <w:rFonts w:ascii="Arial" w:eastAsia="Times New Roman" w:hAnsi="Arial" w:cs="Arial"/>
        </w:rPr>
        <w:t>February 10</w:t>
      </w:r>
      <w:r w:rsidRPr="0035344E">
        <w:rPr>
          <w:rFonts w:ascii="Arial" w:eastAsia="Times New Roman" w:hAnsi="Arial" w:cs="Arial"/>
          <w:vertAlign w:val="superscript"/>
        </w:rPr>
        <w:t>th</w:t>
      </w:r>
      <w:r>
        <w:rPr>
          <w:rFonts w:ascii="Arial" w:eastAsia="Times New Roman" w:hAnsi="Arial" w:cs="Arial"/>
        </w:rPr>
        <w:t xml:space="preserve"> 2020 Public Hearing on Proposed Local Law Regarding Tree Removal</w:t>
      </w:r>
    </w:p>
    <w:p w14:paraId="7B87793C" w14:textId="406220BC" w:rsidR="0035344E" w:rsidRDefault="008A3A94" w:rsidP="0035344E">
      <w:pPr>
        <w:pStyle w:val="ListParagraph"/>
        <w:numPr>
          <w:ilvl w:val="0"/>
          <w:numId w:val="2"/>
        </w:numPr>
        <w:tabs>
          <w:tab w:val="left" w:pos="2727"/>
        </w:tabs>
        <w:rPr>
          <w:rFonts w:ascii="Arial" w:eastAsia="Times New Roman" w:hAnsi="Arial" w:cs="Arial"/>
        </w:rPr>
      </w:pPr>
      <w:r>
        <w:rPr>
          <w:rFonts w:ascii="Arial" w:eastAsia="Times New Roman" w:hAnsi="Arial" w:cs="Arial"/>
        </w:rPr>
        <w:t>February 10</w:t>
      </w:r>
      <w:r w:rsidRPr="008A3A94">
        <w:rPr>
          <w:rFonts w:ascii="Arial" w:eastAsia="Times New Roman" w:hAnsi="Arial" w:cs="Arial"/>
          <w:vertAlign w:val="superscript"/>
        </w:rPr>
        <w:t>th</w:t>
      </w:r>
      <w:r>
        <w:rPr>
          <w:rFonts w:ascii="Arial" w:eastAsia="Times New Roman" w:hAnsi="Arial" w:cs="Arial"/>
        </w:rPr>
        <w:t xml:space="preserve"> 2020 Public Hearing on Proposed Local Law Amending the Zoning Ordinance of the Town of Sardinia to Regulate Solar Energy Systems</w:t>
      </w:r>
    </w:p>
    <w:p w14:paraId="0F8E9B33" w14:textId="2EEB1B11" w:rsidR="008A3A94" w:rsidRDefault="008A3A94" w:rsidP="0035344E">
      <w:pPr>
        <w:pStyle w:val="ListParagraph"/>
        <w:numPr>
          <w:ilvl w:val="0"/>
          <w:numId w:val="2"/>
        </w:numPr>
        <w:tabs>
          <w:tab w:val="left" w:pos="2727"/>
        </w:tabs>
        <w:rPr>
          <w:rFonts w:ascii="Arial" w:eastAsia="Times New Roman" w:hAnsi="Arial" w:cs="Arial"/>
        </w:rPr>
      </w:pPr>
      <w:r>
        <w:rPr>
          <w:rFonts w:ascii="Arial" w:eastAsia="Times New Roman" w:hAnsi="Arial" w:cs="Arial"/>
        </w:rPr>
        <w:t>February 10</w:t>
      </w:r>
      <w:r w:rsidRPr="008A3A94">
        <w:rPr>
          <w:rFonts w:ascii="Arial" w:eastAsia="Times New Roman" w:hAnsi="Arial" w:cs="Arial"/>
          <w:vertAlign w:val="superscript"/>
        </w:rPr>
        <w:t>th</w:t>
      </w:r>
      <w:r>
        <w:rPr>
          <w:rFonts w:ascii="Arial" w:eastAsia="Times New Roman" w:hAnsi="Arial" w:cs="Arial"/>
        </w:rPr>
        <w:t xml:space="preserve"> 2020 Regular Board Meeting</w:t>
      </w:r>
    </w:p>
    <w:p w14:paraId="0C7A2549" w14:textId="72E3D533" w:rsidR="008A3A94" w:rsidRDefault="008A3A94" w:rsidP="008A3A94">
      <w:pPr>
        <w:tabs>
          <w:tab w:val="left" w:pos="2727"/>
        </w:tabs>
        <w:rPr>
          <w:rFonts w:ascii="Arial" w:eastAsia="Times New Roman" w:hAnsi="Arial" w:cs="Arial"/>
        </w:rPr>
      </w:pPr>
    </w:p>
    <w:p w14:paraId="2976E8E2" w14:textId="77777777" w:rsidR="008A3A94" w:rsidRPr="008A3A94" w:rsidRDefault="008A3A94" w:rsidP="008A3A94">
      <w:pPr>
        <w:tabs>
          <w:tab w:val="left" w:pos="2727"/>
        </w:tabs>
        <w:rPr>
          <w:rFonts w:ascii="Arial" w:eastAsia="Times New Roman" w:hAnsi="Arial" w:cs="Arial"/>
        </w:rPr>
      </w:pPr>
    </w:p>
    <w:p w14:paraId="71220255" w14:textId="77777777" w:rsidR="008A3A94" w:rsidRPr="0035344E" w:rsidRDefault="008A3A94" w:rsidP="008A3A94">
      <w:pPr>
        <w:pStyle w:val="ListParagraph"/>
        <w:tabs>
          <w:tab w:val="left" w:pos="2727"/>
        </w:tabs>
        <w:ind w:left="1440"/>
        <w:rPr>
          <w:rFonts w:ascii="Arial" w:eastAsia="Times New Roman" w:hAnsi="Arial" w:cs="Arial"/>
        </w:rPr>
      </w:pPr>
    </w:p>
    <w:p w14:paraId="2EE43FDD" w14:textId="40C06E51" w:rsidR="0035344E" w:rsidRDefault="0035344E" w:rsidP="0035344E">
      <w:pPr>
        <w:tabs>
          <w:tab w:val="left" w:pos="2727"/>
        </w:tabs>
        <w:outlineLvl w:val="0"/>
        <w:rPr>
          <w:rFonts w:ascii="Arial" w:eastAsia="Times New Roman" w:hAnsi="Arial" w:cs="Arial"/>
          <w:color w:val="C00000"/>
        </w:rPr>
      </w:pPr>
      <w:r w:rsidRPr="004B399F">
        <w:rPr>
          <w:rFonts w:ascii="Arial" w:eastAsia="Times New Roman" w:hAnsi="Arial" w:cs="Arial"/>
          <w:color w:val="C00000"/>
        </w:rPr>
        <w:t>Approval of Bills</w:t>
      </w:r>
    </w:p>
    <w:p w14:paraId="3154E195" w14:textId="205EE7E6" w:rsidR="008A3A94" w:rsidRDefault="008A3A94" w:rsidP="0035344E">
      <w:pPr>
        <w:tabs>
          <w:tab w:val="left" w:pos="2727"/>
        </w:tabs>
        <w:outlineLvl w:val="0"/>
        <w:rPr>
          <w:rFonts w:ascii="Arial" w:eastAsia="Times New Roman" w:hAnsi="Arial" w:cs="Arial"/>
          <w:color w:val="C00000"/>
        </w:rPr>
      </w:pPr>
    </w:p>
    <w:p w14:paraId="73F32311" w14:textId="51952C13" w:rsidR="008A3A94" w:rsidRDefault="008A3A94" w:rsidP="0035344E">
      <w:pPr>
        <w:tabs>
          <w:tab w:val="left" w:pos="2727"/>
        </w:tabs>
        <w:outlineLvl w:val="0"/>
        <w:rPr>
          <w:rFonts w:ascii="Arial" w:eastAsia="Times New Roman" w:hAnsi="Arial" w:cs="Arial"/>
          <w:color w:val="C00000"/>
        </w:rPr>
      </w:pPr>
    </w:p>
    <w:p w14:paraId="0572BFC7" w14:textId="77777777" w:rsidR="0035344E" w:rsidRPr="00DD6EC5" w:rsidRDefault="0035344E" w:rsidP="0035344E">
      <w:pPr>
        <w:rPr>
          <w:rFonts w:ascii="Arial" w:hAnsi="Arial" w:cs="Arial"/>
        </w:rPr>
      </w:pPr>
      <w:r w:rsidRPr="00DD6EC5">
        <w:rPr>
          <w:rFonts w:ascii="Arial" w:hAnsi="Arial" w:cs="Arial"/>
        </w:rPr>
        <w:lastRenderedPageBreak/>
        <w:t>Supervisor’s Appointments and Committee Reports</w:t>
      </w:r>
    </w:p>
    <w:p w14:paraId="1E33FB81"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Personnel/Administration</w:t>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t>Beverly/Jamie</w:t>
      </w:r>
    </w:p>
    <w:p w14:paraId="4B443EE8"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Finance/Planning &amp; Economic Development</w:t>
      </w:r>
      <w:r w:rsidRPr="00DD6EC5">
        <w:rPr>
          <w:rFonts w:ascii="Arial" w:hAnsi="Arial" w:cs="Arial"/>
        </w:rPr>
        <w:tab/>
      </w:r>
      <w:r w:rsidRPr="00DD6EC5">
        <w:rPr>
          <w:rFonts w:ascii="Arial" w:hAnsi="Arial" w:cs="Arial"/>
        </w:rPr>
        <w:tab/>
        <w:t>Beverly/John</w:t>
      </w:r>
    </w:p>
    <w:p w14:paraId="142E2938"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Security and Disaster Preparedness</w:t>
      </w:r>
      <w:r w:rsidRPr="00DD6EC5">
        <w:rPr>
          <w:rFonts w:ascii="Arial" w:hAnsi="Arial" w:cs="Arial"/>
        </w:rPr>
        <w:tab/>
      </w:r>
      <w:r w:rsidRPr="00DD6EC5">
        <w:rPr>
          <w:rFonts w:ascii="Arial" w:hAnsi="Arial" w:cs="Arial"/>
        </w:rPr>
        <w:tab/>
      </w:r>
      <w:r w:rsidRPr="00DD6EC5">
        <w:rPr>
          <w:rFonts w:ascii="Arial" w:hAnsi="Arial" w:cs="Arial"/>
        </w:rPr>
        <w:tab/>
        <w:t>Gerard Whittington</w:t>
      </w:r>
    </w:p>
    <w:p w14:paraId="49F00224"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Public Safety (Constable, Building Code</w:t>
      </w:r>
      <w:r w:rsidRPr="00DD6EC5">
        <w:rPr>
          <w:rFonts w:ascii="Arial" w:hAnsi="Arial" w:cs="Arial"/>
        </w:rPr>
        <w:tab/>
      </w:r>
      <w:r w:rsidRPr="00DD6EC5">
        <w:rPr>
          <w:rFonts w:ascii="Arial" w:hAnsi="Arial" w:cs="Arial"/>
        </w:rPr>
        <w:tab/>
        <w:t>John/Mike</w:t>
      </w:r>
    </w:p>
    <w:p w14:paraId="178EECC8" w14:textId="77777777" w:rsidR="0035344E" w:rsidRPr="00DD6EC5" w:rsidRDefault="0035344E" w:rsidP="0035344E">
      <w:pPr>
        <w:spacing w:after="160"/>
        <w:ind w:left="1440"/>
        <w:contextualSpacing/>
        <w:rPr>
          <w:rFonts w:ascii="Arial" w:hAnsi="Arial" w:cs="Arial"/>
        </w:rPr>
      </w:pPr>
      <w:r w:rsidRPr="00DD6EC5">
        <w:rPr>
          <w:rFonts w:ascii="Arial" w:hAnsi="Arial" w:cs="Arial"/>
        </w:rPr>
        <w:t>Enforcement, Animal Control)</w:t>
      </w:r>
    </w:p>
    <w:p w14:paraId="611E75FE"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Building &amp; Capital Projects –Town Hall</w:t>
      </w:r>
      <w:r w:rsidRPr="00DD6EC5">
        <w:rPr>
          <w:rFonts w:ascii="Arial" w:hAnsi="Arial" w:cs="Arial"/>
        </w:rPr>
        <w:tab/>
      </w:r>
      <w:r w:rsidRPr="00DD6EC5">
        <w:rPr>
          <w:rFonts w:ascii="Arial" w:hAnsi="Arial" w:cs="Arial"/>
        </w:rPr>
        <w:tab/>
        <w:t>Beverly/Len</w:t>
      </w:r>
    </w:p>
    <w:p w14:paraId="68A17A19"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Parks</w:t>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t>Jamie/John</w:t>
      </w:r>
    </w:p>
    <w:p w14:paraId="15D5EF58" w14:textId="77777777" w:rsidR="0035344E" w:rsidRPr="00DD6EC5" w:rsidRDefault="0035344E" w:rsidP="0035344E">
      <w:pPr>
        <w:numPr>
          <w:ilvl w:val="1"/>
          <w:numId w:val="3"/>
        </w:numPr>
        <w:spacing w:after="160" w:line="259" w:lineRule="auto"/>
        <w:contextualSpacing/>
        <w:jc w:val="both"/>
        <w:rPr>
          <w:rFonts w:ascii="Arial" w:hAnsi="Arial" w:cs="Arial"/>
          <w:b/>
        </w:rPr>
      </w:pPr>
      <w:r w:rsidRPr="00DD6EC5">
        <w:rPr>
          <w:rFonts w:ascii="Arial" w:hAnsi="Arial" w:cs="Arial"/>
        </w:rPr>
        <w:t>Highway</w:t>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t>Mike/John</w:t>
      </w:r>
    </w:p>
    <w:p w14:paraId="4B4BC9C7"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Recreation/Youth</w:t>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t>Jamie/Chris Warner</w:t>
      </w:r>
    </w:p>
    <w:p w14:paraId="3588A3B9"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Community Events/Celebrations</w:t>
      </w:r>
      <w:r w:rsidRPr="00DD6EC5">
        <w:rPr>
          <w:rFonts w:ascii="Arial" w:hAnsi="Arial" w:cs="Arial"/>
        </w:rPr>
        <w:tab/>
      </w:r>
      <w:r w:rsidRPr="00DD6EC5">
        <w:rPr>
          <w:rFonts w:ascii="Arial" w:hAnsi="Arial" w:cs="Arial"/>
        </w:rPr>
        <w:tab/>
      </w:r>
      <w:r w:rsidRPr="00DD6EC5">
        <w:rPr>
          <w:rFonts w:ascii="Arial" w:hAnsi="Arial" w:cs="Arial"/>
        </w:rPr>
        <w:tab/>
        <w:t>Len/John</w:t>
      </w:r>
    </w:p>
    <w:p w14:paraId="55FDAE2C"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Community Service</w:t>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t>Mike</w:t>
      </w:r>
    </w:p>
    <w:p w14:paraId="000FB025"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Senior Citizens and Programs</w:t>
      </w:r>
      <w:r w:rsidRPr="00DD6EC5">
        <w:rPr>
          <w:rFonts w:ascii="Arial" w:hAnsi="Arial" w:cs="Arial"/>
        </w:rPr>
        <w:tab/>
      </w:r>
      <w:r w:rsidRPr="00DD6EC5">
        <w:rPr>
          <w:rFonts w:ascii="Arial" w:hAnsi="Arial" w:cs="Arial"/>
        </w:rPr>
        <w:tab/>
      </w:r>
      <w:r w:rsidRPr="00DD6EC5">
        <w:rPr>
          <w:rFonts w:ascii="Arial" w:hAnsi="Arial" w:cs="Arial"/>
        </w:rPr>
        <w:tab/>
        <w:t>Len/John</w:t>
      </w:r>
    </w:p>
    <w:p w14:paraId="74E52CF7"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Environment</w:t>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t>Beverly//Mike</w:t>
      </w:r>
    </w:p>
    <w:p w14:paraId="16FB0269" w14:textId="77777777" w:rsidR="0035344E" w:rsidRPr="00DD6EC5" w:rsidRDefault="0035344E" w:rsidP="0035344E">
      <w:pPr>
        <w:numPr>
          <w:ilvl w:val="1"/>
          <w:numId w:val="3"/>
        </w:numPr>
        <w:spacing w:after="160" w:line="259" w:lineRule="auto"/>
        <w:contextualSpacing/>
        <w:rPr>
          <w:rFonts w:ascii="Arial" w:hAnsi="Arial" w:cs="Arial"/>
          <w:b/>
          <w:color w:val="FF0000"/>
        </w:rPr>
      </w:pPr>
      <w:r w:rsidRPr="00DD6EC5">
        <w:rPr>
          <w:rFonts w:ascii="Arial" w:hAnsi="Arial" w:cs="Arial"/>
        </w:rPr>
        <w:t>Liaison to Fire Company</w:t>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t>Beverly/Jamie</w:t>
      </w:r>
    </w:p>
    <w:p w14:paraId="36982F04"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Liaison to Veterans</w:t>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t>Beverly</w:t>
      </w:r>
    </w:p>
    <w:p w14:paraId="07508120"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Water Evaluation Committee</w:t>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t>Beverly</w:t>
      </w:r>
    </w:p>
    <w:p w14:paraId="367665D8" w14:textId="77777777" w:rsidR="0035344E" w:rsidRPr="00DD6EC5" w:rsidRDefault="0035344E" w:rsidP="0035344E">
      <w:pPr>
        <w:numPr>
          <w:ilvl w:val="1"/>
          <w:numId w:val="3"/>
        </w:numPr>
        <w:spacing w:after="160" w:line="259" w:lineRule="auto"/>
        <w:contextualSpacing/>
        <w:rPr>
          <w:rFonts w:ascii="Arial" w:hAnsi="Arial" w:cs="Arial"/>
          <w:b/>
        </w:rPr>
      </w:pPr>
      <w:r w:rsidRPr="00DD6EC5">
        <w:rPr>
          <w:rFonts w:ascii="Arial" w:hAnsi="Arial" w:cs="Arial"/>
        </w:rPr>
        <w:t>Street Lighting</w:t>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t>John/Mike</w:t>
      </w:r>
    </w:p>
    <w:p w14:paraId="772DD24D" w14:textId="77777777" w:rsidR="0035344E" w:rsidRPr="00DF74BD" w:rsidRDefault="0035344E" w:rsidP="0035344E">
      <w:pPr>
        <w:numPr>
          <w:ilvl w:val="1"/>
          <w:numId w:val="3"/>
        </w:numPr>
        <w:spacing w:after="160" w:line="259" w:lineRule="auto"/>
        <w:contextualSpacing/>
        <w:rPr>
          <w:rFonts w:ascii="Arial" w:hAnsi="Arial" w:cs="Arial"/>
          <w:b/>
        </w:rPr>
      </w:pPr>
      <w:r w:rsidRPr="00DD6EC5">
        <w:rPr>
          <w:rFonts w:ascii="Arial" w:hAnsi="Arial" w:cs="Arial"/>
        </w:rPr>
        <w:t>Bicentennial Committee</w:t>
      </w:r>
      <w:r w:rsidRPr="00DD6EC5">
        <w:rPr>
          <w:rFonts w:ascii="Arial" w:hAnsi="Arial" w:cs="Arial"/>
        </w:rPr>
        <w:tab/>
      </w:r>
      <w:r w:rsidRPr="00DD6EC5">
        <w:rPr>
          <w:rFonts w:ascii="Arial" w:hAnsi="Arial" w:cs="Arial"/>
        </w:rPr>
        <w:tab/>
      </w:r>
      <w:r w:rsidRPr="00DD6EC5">
        <w:rPr>
          <w:rFonts w:ascii="Arial" w:hAnsi="Arial" w:cs="Arial"/>
        </w:rPr>
        <w:tab/>
      </w:r>
      <w:r w:rsidRPr="00DD6EC5">
        <w:rPr>
          <w:rFonts w:ascii="Arial" w:hAnsi="Arial" w:cs="Arial"/>
        </w:rPr>
        <w:tab/>
        <w:t>Beverly/Entire Town Board including Highway Superintendent and Town Clerk</w:t>
      </w:r>
    </w:p>
    <w:p w14:paraId="33E9D513" w14:textId="77777777" w:rsidR="0035344E" w:rsidRDefault="0035344E" w:rsidP="0035344E">
      <w:pPr>
        <w:spacing w:after="160" w:line="259" w:lineRule="auto"/>
        <w:contextualSpacing/>
        <w:rPr>
          <w:rFonts w:ascii="Arial" w:hAnsi="Arial" w:cs="Arial"/>
        </w:rPr>
      </w:pPr>
    </w:p>
    <w:p w14:paraId="2CA0128B" w14:textId="77777777" w:rsidR="0035344E" w:rsidRDefault="0035344E" w:rsidP="0035344E">
      <w:pPr>
        <w:spacing w:after="160" w:line="252" w:lineRule="auto"/>
        <w:ind w:left="720" w:firstLine="720"/>
        <w:contextualSpacing/>
        <w:rPr>
          <w:rFonts w:ascii="Arial" w:hAnsi="Arial" w:cs="Arial"/>
          <w:b/>
          <w:bCs/>
        </w:rPr>
      </w:pPr>
      <w:r w:rsidRPr="00DF74BD">
        <w:rPr>
          <w:rFonts w:ascii="Arial" w:hAnsi="Arial" w:cs="Arial"/>
          <w:b/>
          <w:bCs/>
        </w:rPr>
        <w:t>Report from Highway Superintendent Donald Hopkins</w:t>
      </w:r>
    </w:p>
    <w:p w14:paraId="13F433C4" w14:textId="77777777" w:rsidR="0035344E" w:rsidRDefault="0035344E" w:rsidP="0035344E">
      <w:pPr>
        <w:spacing w:after="160" w:line="252" w:lineRule="auto"/>
        <w:ind w:left="720" w:firstLine="720"/>
        <w:contextualSpacing/>
        <w:rPr>
          <w:rFonts w:ascii="Arial" w:hAnsi="Arial" w:cs="Arial"/>
          <w:b/>
          <w:bCs/>
        </w:rPr>
      </w:pPr>
    </w:p>
    <w:p w14:paraId="1A72B4CE" w14:textId="77777777" w:rsidR="0035344E" w:rsidRPr="00DF74BD" w:rsidRDefault="0035344E" w:rsidP="0035344E">
      <w:pPr>
        <w:spacing w:after="160" w:line="252" w:lineRule="auto"/>
        <w:ind w:left="720" w:firstLine="720"/>
        <w:contextualSpacing/>
        <w:rPr>
          <w:rFonts w:ascii="Arial" w:hAnsi="Arial" w:cs="Arial"/>
          <w:b/>
          <w:bCs/>
        </w:rPr>
      </w:pPr>
    </w:p>
    <w:p w14:paraId="3D8F0B11" w14:textId="4651CE07" w:rsidR="0035344E" w:rsidRDefault="0035344E" w:rsidP="0035344E">
      <w:pPr>
        <w:spacing w:after="160" w:line="259" w:lineRule="auto"/>
        <w:contextualSpacing/>
        <w:rPr>
          <w:rFonts w:ascii="Arial" w:hAnsi="Arial" w:cs="Arial"/>
          <w:bCs/>
          <w:color w:val="C00000"/>
        </w:rPr>
      </w:pPr>
      <w:r w:rsidRPr="00DF74BD">
        <w:rPr>
          <w:rFonts w:ascii="Arial" w:hAnsi="Arial" w:cs="Arial"/>
          <w:bCs/>
          <w:color w:val="C00000"/>
        </w:rPr>
        <w:t xml:space="preserve">Old Business </w:t>
      </w:r>
      <w:r>
        <w:rPr>
          <w:rFonts w:ascii="Arial" w:hAnsi="Arial" w:cs="Arial"/>
          <w:bCs/>
          <w:color w:val="C00000"/>
        </w:rPr>
        <w:t>–</w:t>
      </w:r>
    </w:p>
    <w:p w14:paraId="4B59CFA3" w14:textId="4F7F8C09" w:rsidR="00E31083" w:rsidRDefault="00E31083" w:rsidP="0035344E">
      <w:pPr>
        <w:spacing w:after="160" w:line="259" w:lineRule="auto"/>
        <w:contextualSpacing/>
        <w:rPr>
          <w:rFonts w:ascii="Arial" w:hAnsi="Arial" w:cs="Arial"/>
          <w:bCs/>
          <w:color w:val="C00000"/>
        </w:rPr>
      </w:pPr>
    </w:p>
    <w:p w14:paraId="6B2C1DB8" w14:textId="77777777" w:rsidR="00E31083" w:rsidRDefault="00E31083" w:rsidP="0035344E">
      <w:pPr>
        <w:spacing w:after="160" w:line="259" w:lineRule="auto"/>
        <w:contextualSpacing/>
        <w:rPr>
          <w:rFonts w:ascii="Arial" w:hAnsi="Arial" w:cs="Arial"/>
          <w:bCs/>
          <w:color w:val="C00000"/>
        </w:rPr>
      </w:pPr>
    </w:p>
    <w:p w14:paraId="1AFDAECE" w14:textId="1127D32E" w:rsidR="00E31083" w:rsidRDefault="00E31083" w:rsidP="0035344E">
      <w:pPr>
        <w:spacing w:after="160" w:line="259" w:lineRule="auto"/>
        <w:contextualSpacing/>
        <w:rPr>
          <w:rFonts w:ascii="Arial" w:hAnsi="Arial" w:cs="Arial"/>
          <w:bCs/>
          <w:color w:val="C00000"/>
        </w:rPr>
      </w:pPr>
    </w:p>
    <w:p w14:paraId="16810484" w14:textId="53681894" w:rsidR="00E31083" w:rsidRDefault="00E31083" w:rsidP="00E31083">
      <w:pPr>
        <w:jc w:val="center"/>
        <w:rPr>
          <w:rFonts w:ascii="Arial" w:hAnsi="Arial" w:cs="Arial"/>
          <w:b/>
          <w:szCs w:val="24"/>
        </w:rPr>
      </w:pPr>
      <w:r w:rsidRPr="00F20E3C">
        <w:rPr>
          <w:rFonts w:ascii="Arial" w:hAnsi="Arial" w:cs="Arial"/>
          <w:b/>
          <w:szCs w:val="24"/>
        </w:rPr>
        <w:t>TOWN OF SARDINIA</w:t>
      </w:r>
      <w:r>
        <w:rPr>
          <w:rFonts w:ascii="Arial" w:hAnsi="Arial" w:cs="Arial"/>
          <w:b/>
          <w:szCs w:val="24"/>
        </w:rPr>
        <w:t xml:space="preserve"> </w:t>
      </w:r>
      <w:r w:rsidRPr="00F20E3C">
        <w:rPr>
          <w:rFonts w:ascii="Arial" w:hAnsi="Arial" w:cs="Arial"/>
          <w:b/>
          <w:szCs w:val="24"/>
        </w:rPr>
        <w:t xml:space="preserve">LOCAL LAW NO. </w:t>
      </w:r>
      <w:r w:rsidR="006A0CE5">
        <w:rPr>
          <w:rFonts w:ascii="Arial" w:hAnsi="Arial" w:cs="Arial"/>
          <w:b/>
          <w:szCs w:val="24"/>
        </w:rPr>
        <w:t>1</w:t>
      </w:r>
      <w:r w:rsidRPr="00F20E3C">
        <w:rPr>
          <w:rFonts w:ascii="Arial" w:hAnsi="Arial" w:cs="Arial"/>
          <w:b/>
          <w:szCs w:val="24"/>
        </w:rPr>
        <w:t>-2020</w:t>
      </w:r>
    </w:p>
    <w:p w14:paraId="04E53DF9" w14:textId="77777777" w:rsidR="00E31083" w:rsidRPr="00F20E3C" w:rsidRDefault="00E31083" w:rsidP="00E31083">
      <w:pPr>
        <w:jc w:val="center"/>
        <w:rPr>
          <w:rFonts w:ascii="Arial" w:hAnsi="Arial" w:cs="Arial"/>
          <w:b/>
          <w:szCs w:val="24"/>
        </w:rPr>
      </w:pPr>
      <w:r w:rsidRPr="00F20E3C">
        <w:rPr>
          <w:rFonts w:ascii="Arial" w:hAnsi="Arial" w:cs="Arial"/>
          <w:b/>
          <w:szCs w:val="24"/>
        </w:rPr>
        <w:t>A LOCAL LAW AMENDING THE ZONING LOCAL LAW OF</w:t>
      </w:r>
    </w:p>
    <w:p w14:paraId="69872729" w14:textId="77777777" w:rsidR="00E31083" w:rsidRDefault="00E31083" w:rsidP="00E31083">
      <w:pPr>
        <w:jc w:val="center"/>
        <w:rPr>
          <w:rFonts w:ascii="Arial" w:hAnsi="Arial" w:cs="Arial"/>
          <w:b/>
          <w:szCs w:val="24"/>
        </w:rPr>
      </w:pPr>
      <w:r w:rsidRPr="00F20E3C">
        <w:rPr>
          <w:rFonts w:ascii="Arial" w:hAnsi="Arial" w:cs="Arial"/>
          <w:b/>
          <w:szCs w:val="24"/>
        </w:rPr>
        <w:t>THE TOWN OF SARDINIA, ERIE COUNTY, NEW YORK</w:t>
      </w:r>
    </w:p>
    <w:p w14:paraId="00F64875" w14:textId="77777777" w:rsidR="00E31083" w:rsidRPr="00F20E3C" w:rsidRDefault="00E31083" w:rsidP="00E31083">
      <w:pPr>
        <w:jc w:val="center"/>
        <w:rPr>
          <w:rFonts w:ascii="Arial" w:hAnsi="Arial" w:cs="Arial"/>
          <w:szCs w:val="24"/>
        </w:rPr>
      </w:pPr>
      <w:r w:rsidRPr="00F20E3C">
        <w:rPr>
          <w:rFonts w:ascii="Arial" w:hAnsi="Arial" w:cs="Arial"/>
          <w:b/>
          <w:szCs w:val="24"/>
        </w:rPr>
        <w:tab/>
      </w:r>
      <w:r w:rsidRPr="00F20E3C">
        <w:rPr>
          <w:rFonts w:ascii="Arial" w:hAnsi="Arial" w:cs="Arial"/>
          <w:b/>
          <w:szCs w:val="24"/>
        </w:rPr>
        <w:tab/>
      </w:r>
    </w:p>
    <w:p w14:paraId="03466DF3" w14:textId="77777777" w:rsidR="00E31083" w:rsidRDefault="00E31083" w:rsidP="00E31083">
      <w:pPr>
        <w:rPr>
          <w:rFonts w:ascii="Arial" w:hAnsi="Arial" w:cs="Arial"/>
          <w:b/>
          <w:bCs/>
          <w:szCs w:val="24"/>
        </w:rPr>
      </w:pPr>
      <w:r w:rsidRPr="00F20E3C">
        <w:rPr>
          <w:rFonts w:ascii="Arial" w:hAnsi="Arial" w:cs="Arial"/>
          <w:b/>
          <w:bCs/>
          <w:szCs w:val="24"/>
        </w:rPr>
        <w:t>BE IT ENACTED BY THE TOWN BOARD OF THE TOWN OF SARDINIA AS FOLLOWS:</w:t>
      </w:r>
    </w:p>
    <w:p w14:paraId="3FF4B4A8" w14:textId="77777777" w:rsidR="00E31083" w:rsidRPr="00F20E3C" w:rsidRDefault="00E31083" w:rsidP="00E31083">
      <w:pPr>
        <w:rPr>
          <w:rFonts w:ascii="Arial" w:hAnsi="Arial" w:cs="Arial"/>
          <w:b/>
          <w:bCs/>
          <w:szCs w:val="24"/>
        </w:rPr>
      </w:pPr>
    </w:p>
    <w:p w14:paraId="29C36AE8" w14:textId="77777777" w:rsidR="00E31083" w:rsidRPr="00F20E3C" w:rsidRDefault="00E31083" w:rsidP="00E31083">
      <w:pPr>
        <w:tabs>
          <w:tab w:val="left" w:pos="-1440"/>
        </w:tabs>
        <w:spacing w:line="480" w:lineRule="auto"/>
        <w:ind w:left="1440" w:hanging="1440"/>
        <w:jc w:val="both"/>
        <w:rPr>
          <w:rFonts w:ascii="Arial" w:hAnsi="Arial" w:cs="Arial"/>
        </w:rPr>
      </w:pPr>
      <w:r w:rsidRPr="00F20E3C">
        <w:rPr>
          <w:rFonts w:ascii="Arial" w:hAnsi="Arial" w:cs="Arial"/>
          <w:b/>
          <w:bCs/>
        </w:rPr>
        <w:t>SECTION 1.</w:t>
      </w:r>
      <w:r w:rsidRPr="00F20E3C">
        <w:rPr>
          <w:rFonts w:ascii="Arial" w:hAnsi="Arial" w:cs="Arial"/>
          <w:b/>
          <w:bCs/>
        </w:rPr>
        <w:tab/>
      </w:r>
    </w:p>
    <w:p w14:paraId="48E917A7" w14:textId="77777777" w:rsidR="00E31083" w:rsidRDefault="00E31083" w:rsidP="00E31083">
      <w:pPr>
        <w:ind w:firstLine="720"/>
        <w:rPr>
          <w:rFonts w:ascii="Arial" w:hAnsi="Arial" w:cs="Arial"/>
        </w:rPr>
      </w:pPr>
      <w:r w:rsidRPr="00F20E3C">
        <w:rPr>
          <w:rFonts w:ascii="Arial" w:hAnsi="Arial" w:cs="Arial"/>
        </w:rPr>
        <w:tab/>
        <w:t>The Town of Sardinia Zoning Local Law be and hereby is amended as follows:</w:t>
      </w:r>
      <w:r w:rsidRPr="00F20E3C">
        <w:rPr>
          <w:rFonts w:ascii="Arial" w:hAnsi="Arial" w:cs="Arial"/>
        </w:rPr>
        <w:tab/>
        <w:t>Local Law 3-2019 is hereby reenacted in its entirety to comply with the proper procedural requirements to be met pursuant to the Town Law, the Municipal Home Rule Law and the General Obligations Law of the State of New York.</w:t>
      </w:r>
    </w:p>
    <w:p w14:paraId="313D458C" w14:textId="77777777" w:rsidR="00E31083" w:rsidRPr="00F20E3C" w:rsidRDefault="00E31083" w:rsidP="00E31083">
      <w:pPr>
        <w:ind w:firstLine="720"/>
        <w:rPr>
          <w:rFonts w:ascii="Arial" w:hAnsi="Arial" w:cs="Arial"/>
          <w:szCs w:val="24"/>
        </w:rPr>
      </w:pPr>
    </w:p>
    <w:p w14:paraId="16A1EA92" w14:textId="77777777" w:rsidR="00E31083" w:rsidRPr="00F20E3C" w:rsidRDefault="00E31083" w:rsidP="00E31083">
      <w:pPr>
        <w:rPr>
          <w:rFonts w:ascii="Arial" w:hAnsi="Arial" w:cs="Arial"/>
          <w:szCs w:val="24"/>
          <w:u w:val="single"/>
        </w:rPr>
      </w:pPr>
      <w:r w:rsidRPr="00F20E3C">
        <w:rPr>
          <w:rFonts w:ascii="Arial" w:hAnsi="Arial" w:cs="Arial"/>
          <w:b/>
          <w:bCs/>
          <w:szCs w:val="24"/>
        </w:rPr>
        <w:t>SECTION 2.</w:t>
      </w:r>
      <w:r w:rsidRPr="00F20E3C">
        <w:rPr>
          <w:rFonts w:ascii="Arial" w:hAnsi="Arial" w:cs="Arial"/>
          <w:szCs w:val="24"/>
        </w:rPr>
        <w:tab/>
      </w:r>
      <w:r w:rsidRPr="00F20E3C">
        <w:rPr>
          <w:rFonts w:ascii="Arial" w:hAnsi="Arial" w:cs="Arial"/>
          <w:b/>
          <w:bCs/>
          <w:szCs w:val="24"/>
          <w:u w:val="single"/>
        </w:rPr>
        <w:t>SEPARABILITY.</w:t>
      </w:r>
    </w:p>
    <w:p w14:paraId="5CB0AD4B" w14:textId="77777777" w:rsidR="00E31083" w:rsidRPr="00F20E3C" w:rsidRDefault="00E31083" w:rsidP="00E31083">
      <w:pPr>
        <w:rPr>
          <w:rFonts w:ascii="Arial" w:hAnsi="Arial" w:cs="Arial"/>
          <w:szCs w:val="24"/>
        </w:rPr>
      </w:pPr>
      <w:r w:rsidRPr="00F20E3C">
        <w:rPr>
          <w:rFonts w:ascii="Arial" w:hAnsi="Arial" w:cs="Arial"/>
          <w:szCs w:val="24"/>
        </w:rPr>
        <w:tab/>
      </w:r>
      <w:r w:rsidRPr="00F20E3C">
        <w:rPr>
          <w:rFonts w:ascii="Arial" w:hAnsi="Arial" w:cs="Arial"/>
          <w:szCs w:val="24"/>
        </w:rPr>
        <w:tab/>
      </w:r>
    </w:p>
    <w:p w14:paraId="00F4F050" w14:textId="77777777" w:rsidR="00E31083" w:rsidRDefault="00E31083" w:rsidP="00E31083">
      <w:pPr>
        <w:ind w:firstLine="1440"/>
        <w:rPr>
          <w:rFonts w:ascii="Arial" w:hAnsi="Arial" w:cs="Arial"/>
          <w:szCs w:val="24"/>
        </w:rPr>
      </w:pPr>
      <w:r w:rsidRPr="00F20E3C">
        <w:rPr>
          <w:rFonts w:ascii="Arial" w:hAnsi="Arial" w:cs="Arial"/>
          <w:szCs w:val="24"/>
        </w:rPr>
        <w:t xml:space="preserve">If any part or provision of this Local Law or the application thereof to any person or circumstances be adjudged invalid by any Court of competent jurisdiction, such Judgment shall be confined in its operation to the part or provision or application directly involved in the controversy in which such Judgment shall have been rendered and shall not affect or impair the validity of the remainder of this Local Law or the application thereof to other persons or circumstances, and the Town Board of the Town of Sardinia hereby declares that it would have </w:t>
      </w:r>
      <w:r w:rsidRPr="00F20E3C">
        <w:rPr>
          <w:rFonts w:ascii="Arial" w:hAnsi="Arial" w:cs="Arial"/>
          <w:szCs w:val="24"/>
        </w:rPr>
        <w:lastRenderedPageBreak/>
        <w:t>passed this Local Law or the remainder thereof had such invalid application or invalid provision been apparent.</w:t>
      </w:r>
    </w:p>
    <w:p w14:paraId="4FB3ED47" w14:textId="77777777" w:rsidR="00E31083" w:rsidRPr="00F20E3C" w:rsidRDefault="00E31083" w:rsidP="00E31083">
      <w:pPr>
        <w:ind w:firstLine="1440"/>
        <w:rPr>
          <w:rFonts w:ascii="Arial" w:hAnsi="Arial" w:cs="Arial"/>
          <w:szCs w:val="24"/>
        </w:rPr>
      </w:pPr>
    </w:p>
    <w:p w14:paraId="44A289D2" w14:textId="77777777" w:rsidR="00E31083" w:rsidRPr="00F20E3C" w:rsidRDefault="00E31083" w:rsidP="00E31083">
      <w:pPr>
        <w:rPr>
          <w:rFonts w:ascii="Arial" w:hAnsi="Arial" w:cs="Arial"/>
          <w:b/>
          <w:bCs/>
          <w:szCs w:val="24"/>
          <w:u w:val="single"/>
        </w:rPr>
      </w:pPr>
      <w:r w:rsidRPr="00F20E3C">
        <w:rPr>
          <w:rFonts w:ascii="Arial" w:hAnsi="Arial" w:cs="Arial"/>
          <w:b/>
          <w:bCs/>
          <w:szCs w:val="24"/>
        </w:rPr>
        <w:t>SECTION 3.</w:t>
      </w:r>
      <w:r w:rsidRPr="00F20E3C">
        <w:rPr>
          <w:rFonts w:ascii="Arial" w:hAnsi="Arial" w:cs="Arial"/>
          <w:b/>
          <w:bCs/>
          <w:szCs w:val="24"/>
        </w:rPr>
        <w:tab/>
      </w:r>
      <w:r w:rsidRPr="00F20E3C">
        <w:rPr>
          <w:rFonts w:ascii="Arial" w:hAnsi="Arial" w:cs="Arial"/>
          <w:b/>
          <w:bCs/>
          <w:szCs w:val="24"/>
          <w:u w:val="single"/>
        </w:rPr>
        <w:t>REPEAL</w:t>
      </w:r>
    </w:p>
    <w:p w14:paraId="2A8E181B" w14:textId="77777777" w:rsidR="00E31083" w:rsidRPr="00F20E3C" w:rsidRDefault="00E31083" w:rsidP="00E31083">
      <w:pPr>
        <w:rPr>
          <w:rFonts w:ascii="Arial" w:hAnsi="Arial" w:cs="Arial"/>
          <w:szCs w:val="24"/>
          <w:u w:val="single"/>
        </w:rPr>
      </w:pPr>
    </w:p>
    <w:p w14:paraId="283F7CFB" w14:textId="77777777" w:rsidR="00E31083" w:rsidRPr="00F20E3C" w:rsidRDefault="00E31083" w:rsidP="00E31083">
      <w:pPr>
        <w:rPr>
          <w:rFonts w:ascii="Arial" w:hAnsi="Arial" w:cs="Arial"/>
          <w:szCs w:val="24"/>
        </w:rPr>
      </w:pPr>
      <w:r w:rsidRPr="00F20E3C">
        <w:rPr>
          <w:rFonts w:ascii="Arial" w:hAnsi="Arial" w:cs="Arial"/>
          <w:szCs w:val="24"/>
        </w:rPr>
        <w:tab/>
      </w:r>
      <w:r w:rsidRPr="00F20E3C">
        <w:rPr>
          <w:rFonts w:ascii="Arial" w:hAnsi="Arial" w:cs="Arial"/>
          <w:szCs w:val="24"/>
        </w:rPr>
        <w:tab/>
        <w:t>All Ordinances, Local Laws and parts thereof inconsistent with this Local Law are hereby repealed.</w:t>
      </w:r>
    </w:p>
    <w:p w14:paraId="26AA735D" w14:textId="77777777" w:rsidR="00E31083" w:rsidRPr="00F20E3C" w:rsidRDefault="00E31083" w:rsidP="00E31083">
      <w:pPr>
        <w:rPr>
          <w:rFonts w:ascii="Arial" w:hAnsi="Arial" w:cs="Arial"/>
          <w:szCs w:val="24"/>
        </w:rPr>
      </w:pPr>
    </w:p>
    <w:p w14:paraId="741889E1" w14:textId="77777777" w:rsidR="00E31083" w:rsidRDefault="00E31083" w:rsidP="00E31083">
      <w:pPr>
        <w:rPr>
          <w:rFonts w:ascii="Arial" w:hAnsi="Arial" w:cs="Arial"/>
          <w:b/>
          <w:bCs/>
          <w:szCs w:val="24"/>
          <w:u w:val="single"/>
        </w:rPr>
      </w:pPr>
      <w:r w:rsidRPr="00F20E3C">
        <w:rPr>
          <w:rFonts w:ascii="Arial" w:hAnsi="Arial" w:cs="Arial"/>
          <w:b/>
          <w:bCs/>
          <w:szCs w:val="24"/>
        </w:rPr>
        <w:t xml:space="preserve">SECTION 4.  </w:t>
      </w:r>
      <w:r w:rsidRPr="00F20E3C">
        <w:rPr>
          <w:rFonts w:ascii="Arial" w:hAnsi="Arial" w:cs="Arial"/>
          <w:b/>
          <w:bCs/>
          <w:szCs w:val="24"/>
          <w:u w:val="single"/>
        </w:rPr>
        <w:t>EFFECTIVE DATE</w:t>
      </w:r>
    </w:p>
    <w:p w14:paraId="6C6E676F" w14:textId="77777777" w:rsidR="00E31083" w:rsidRPr="00F20E3C" w:rsidRDefault="00E31083" w:rsidP="00E31083">
      <w:pPr>
        <w:rPr>
          <w:rFonts w:ascii="Arial" w:hAnsi="Arial" w:cs="Arial"/>
          <w:b/>
          <w:bCs/>
          <w:szCs w:val="24"/>
          <w:u w:val="single"/>
        </w:rPr>
      </w:pPr>
    </w:p>
    <w:p w14:paraId="62830056" w14:textId="5A0FF0AA" w:rsidR="00E31083" w:rsidRDefault="00E31083" w:rsidP="00E31083">
      <w:pPr>
        <w:rPr>
          <w:rFonts w:ascii="Arial" w:hAnsi="Arial" w:cs="Arial"/>
          <w:szCs w:val="24"/>
        </w:rPr>
      </w:pPr>
      <w:r w:rsidRPr="00F20E3C">
        <w:rPr>
          <w:rFonts w:ascii="Arial" w:hAnsi="Arial" w:cs="Arial"/>
          <w:szCs w:val="24"/>
        </w:rPr>
        <w:tab/>
      </w:r>
      <w:r w:rsidRPr="00F20E3C">
        <w:rPr>
          <w:rFonts w:ascii="Arial" w:hAnsi="Arial" w:cs="Arial"/>
          <w:szCs w:val="24"/>
        </w:rPr>
        <w:tab/>
        <w:t>This Local Law shall take effect immediately upon filing in the Office of the New York State Secretary of State in accordance with section 27 the Municipal Home Rule Law.</w:t>
      </w:r>
    </w:p>
    <w:p w14:paraId="30908F49" w14:textId="77777777" w:rsidR="00E84D56" w:rsidRDefault="00E84D56" w:rsidP="00E31083">
      <w:pPr>
        <w:rPr>
          <w:rFonts w:ascii="Arial" w:hAnsi="Arial" w:cs="Arial"/>
          <w:szCs w:val="24"/>
        </w:rPr>
      </w:pPr>
    </w:p>
    <w:p w14:paraId="5B71CA7D" w14:textId="377205B6" w:rsidR="00F16D3A" w:rsidRDefault="00F16D3A" w:rsidP="00E31083">
      <w:pPr>
        <w:rPr>
          <w:rFonts w:ascii="Arial" w:hAnsi="Arial" w:cs="Arial"/>
          <w:szCs w:val="24"/>
        </w:rPr>
      </w:pPr>
    </w:p>
    <w:p w14:paraId="0EA4D36E" w14:textId="2741ADB0" w:rsidR="00F16D3A" w:rsidRPr="00F20E3C" w:rsidRDefault="00F16D3A" w:rsidP="00F16D3A">
      <w:pPr>
        <w:jc w:val="center"/>
        <w:rPr>
          <w:rFonts w:ascii="Arial" w:hAnsi="Arial" w:cs="Arial"/>
          <w:b/>
          <w:szCs w:val="24"/>
        </w:rPr>
      </w:pPr>
      <w:r>
        <w:rPr>
          <w:rFonts w:ascii="Arial" w:hAnsi="Arial" w:cs="Arial"/>
          <w:b/>
          <w:bCs/>
          <w:szCs w:val="24"/>
        </w:rPr>
        <w:t>RESOLUTION TO ADOPT LOCAL LAW NO</w:t>
      </w:r>
      <w:r w:rsidR="006A0CE5">
        <w:rPr>
          <w:rFonts w:ascii="Arial" w:hAnsi="Arial" w:cs="Arial"/>
          <w:b/>
          <w:bCs/>
          <w:szCs w:val="24"/>
        </w:rPr>
        <w:t xml:space="preserve">. 1 - </w:t>
      </w:r>
      <w:r>
        <w:rPr>
          <w:rFonts w:ascii="Arial" w:hAnsi="Arial" w:cs="Arial"/>
          <w:b/>
          <w:bCs/>
          <w:szCs w:val="24"/>
        </w:rPr>
        <w:t xml:space="preserve">2020 </w:t>
      </w:r>
      <w:r w:rsidRPr="00F20E3C">
        <w:rPr>
          <w:rFonts w:ascii="Arial" w:hAnsi="Arial" w:cs="Arial"/>
          <w:b/>
          <w:szCs w:val="24"/>
        </w:rPr>
        <w:t>A LOCAL LAW AMENDING THE ZONING LOCAL LAW OF</w:t>
      </w:r>
    </w:p>
    <w:p w14:paraId="2C51EAF7" w14:textId="662D14FF" w:rsidR="00F16D3A" w:rsidRDefault="00F16D3A" w:rsidP="00F16D3A">
      <w:pPr>
        <w:jc w:val="center"/>
        <w:rPr>
          <w:rFonts w:ascii="Arial" w:hAnsi="Arial" w:cs="Arial"/>
          <w:b/>
          <w:szCs w:val="24"/>
        </w:rPr>
      </w:pPr>
      <w:r w:rsidRPr="00F20E3C">
        <w:rPr>
          <w:rFonts w:ascii="Arial" w:hAnsi="Arial" w:cs="Arial"/>
          <w:b/>
          <w:szCs w:val="24"/>
        </w:rPr>
        <w:t>THE TOWN OF SARDINIA, ERIE COUNTY, NEW YORK</w:t>
      </w:r>
    </w:p>
    <w:p w14:paraId="6A8B5BF7" w14:textId="7F54110E" w:rsidR="00F16D3A" w:rsidRDefault="00F16D3A" w:rsidP="00F16D3A">
      <w:pPr>
        <w:jc w:val="center"/>
        <w:rPr>
          <w:rFonts w:ascii="Arial" w:hAnsi="Arial" w:cs="Arial"/>
          <w:b/>
          <w:szCs w:val="24"/>
        </w:rPr>
      </w:pPr>
    </w:p>
    <w:p w14:paraId="1615C85F" w14:textId="3473B270" w:rsidR="00E84D56" w:rsidRDefault="00F16D3A" w:rsidP="00F16D3A">
      <w:pPr>
        <w:rPr>
          <w:rFonts w:ascii="Arial" w:hAnsi="Arial" w:cs="Arial"/>
          <w:bCs/>
          <w:szCs w:val="24"/>
        </w:rPr>
      </w:pPr>
      <w:r w:rsidRPr="00E84D56">
        <w:rPr>
          <w:rFonts w:ascii="Arial" w:hAnsi="Arial" w:cs="Arial"/>
          <w:b/>
          <w:szCs w:val="24"/>
        </w:rPr>
        <w:t>Whereas,</w:t>
      </w:r>
      <w:r>
        <w:rPr>
          <w:rFonts w:ascii="Arial" w:hAnsi="Arial" w:cs="Arial"/>
          <w:bCs/>
          <w:szCs w:val="24"/>
        </w:rPr>
        <w:t xml:space="preserve"> Local Law No. </w:t>
      </w:r>
      <w:r w:rsidR="006A0CE5">
        <w:rPr>
          <w:rFonts w:ascii="Arial" w:hAnsi="Arial" w:cs="Arial"/>
          <w:bCs/>
          <w:szCs w:val="24"/>
        </w:rPr>
        <w:t>1 - 2020</w:t>
      </w:r>
      <w:r>
        <w:rPr>
          <w:rFonts w:ascii="Arial" w:hAnsi="Arial" w:cs="Arial"/>
          <w:bCs/>
          <w:szCs w:val="24"/>
        </w:rPr>
        <w:t xml:space="preserve"> has been submitted to the Town Board to provide for the codification of the Local Laws, Ordinances and certain Resolutions of the Town of Sardinia into a Municipal Code to be designated the </w:t>
      </w:r>
      <w:r w:rsidR="00E84D56">
        <w:rPr>
          <w:rFonts w:ascii="Arial" w:hAnsi="Arial" w:cs="Arial"/>
          <w:bCs/>
          <w:szCs w:val="24"/>
        </w:rPr>
        <w:t>“Code of the Town of Sardinia.”</w:t>
      </w:r>
    </w:p>
    <w:p w14:paraId="16D8BADA" w14:textId="77777777" w:rsidR="00E84D56" w:rsidRDefault="00E84D56" w:rsidP="00F16D3A">
      <w:pPr>
        <w:rPr>
          <w:rFonts w:ascii="Arial" w:hAnsi="Arial" w:cs="Arial"/>
          <w:bCs/>
          <w:szCs w:val="24"/>
        </w:rPr>
      </w:pPr>
    </w:p>
    <w:p w14:paraId="4FB451A0" w14:textId="77777777" w:rsidR="00E84D56" w:rsidRDefault="00E84D56" w:rsidP="00F16D3A">
      <w:pPr>
        <w:rPr>
          <w:rFonts w:ascii="Arial" w:hAnsi="Arial" w:cs="Arial"/>
          <w:bCs/>
          <w:szCs w:val="24"/>
        </w:rPr>
      </w:pPr>
      <w:r w:rsidRPr="00E84D56">
        <w:rPr>
          <w:rFonts w:ascii="Arial" w:hAnsi="Arial" w:cs="Arial"/>
          <w:b/>
          <w:szCs w:val="24"/>
        </w:rPr>
        <w:t>Whereas</w:t>
      </w:r>
      <w:r>
        <w:rPr>
          <w:rFonts w:ascii="Arial" w:hAnsi="Arial" w:cs="Arial"/>
          <w:bCs/>
          <w:szCs w:val="24"/>
        </w:rPr>
        <w:t xml:space="preserve">, the proposed Local Law has been carefully considered by the Town, and </w:t>
      </w:r>
    </w:p>
    <w:p w14:paraId="131CABB5" w14:textId="77777777" w:rsidR="00E84D56" w:rsidRDefault="00E84D56" w:rsidP="00F16D3A">
      <w:pPr>
        <w:rPr>
          <w:rFonts w:ascii="Arial" w:hAnsi="Arial" w:cs="Arial"/>
          <w:bCs/>
          <w:szCs w:val="24"/>
        </w:rPr>
      </w:pPr>
    </w:p>
    <w:p w14:paraId="3EE0AFD8" w14:textId="77777777" w:rsidR="00E84D56" w:rsidRDefault="00E84D56" w:rsidP="00F16D3A">
      <w:pPr>
        <w:rPr>
          <w:rFonts w:ascii="Arial" w:hAnsi="Arial" w:cs="Arial"/>
          <w:bCs/>
          <w:szCs w:val="24"/>
        </w:rPr>
      </w:pPr>
      <w:r w:rsidRPr="00E84D56">
        <w:rPr>
          <w:rFonts w:ascii="Arial" w:hAnsi="Arial" w:cs="Arial"/>
          <w:b/>
          <w:szCs w:val="24"/>
        </w:rPr>
        <w:t>Whereas,</w:t>
      </w:r>
      <w:r>
        <w:rPr>
          <w:rFonts w:ascii="Arial" w:hAnsi="Arial" w:cs="Arial"/>
          <w:bCs/>
          <w:szCs w:val="24"/>
        </w:rPr>
        <w:t xml:space="preserve"> a Public Hearing was held on March 12</w:t>
      </w:r>
      <w:r w:rsidRPr="00E84D56">
        <w:rPr>
          <w:rFonts w:ascii="Arial" w:hAnsi="Arial" w:cs="Arial"/>
          <w:bCs/>
          <w:szCs w:val="24"/>
          <w:vertAlign w:val="superscript"/>
        </w:rPr>
        <w:t>th</w:t>
      </w:r>
      <w:r>
        <w:rPr>
          <w:rFonts w:ascii="Arial" w:hAnsi="Arial" w:cs="Arial"/>
          <w:bCs/>
          <w:szCs w:val="24"/>
        </w:rPr>
        <w:t>, 2020 permitting public comments in regard to the codification of the Local Laws, Ordinances and certain resolutions of the Town of Sardinia into a Municipal code to be designated the “Code of the Town of Sardinia.”,</w:t>
      </w:r>
    </w:p>
    <w:p w14:paraId="7E648A8B" w14:textId="77777777" w:rsidR="00E84D56" w:rsidRDefault="00E84D56" w:rsidP="00F16D3A">
      <w:pPr>
        <w:rPr>
          <w:rFonts w:ascii="Arial" w:hAnsi="Arial" w:cs="Arial"/>
          <w:bCs/>
          <w:szCs w:val="24"/>
        </w:rPr>
      </w:pPr>
    </w:p>
    <w:p w14:paraId="4EA45A3E" w14:textId="77777777" w:rsidR="00E84D56" w:rsidRPr="00E84D56" w:rsidRDefault="00E84D56" w:rsidP="00F16D3A">
      <w:pPr>
        <w:rPr>
          <w:rFonts w:ascii="Arial" w:hAnsi="Arial" w:cs="Arial"/>
          <w:b/>
          <w:szCs w:val="24"/>
        </w:rPr>
      </w:pPr>
      <w:r w:rsidRPr="00E84D56">
        <w:rPr>
          <w:rFonts w:ascii="Arial" w:hAnsi="Arial" w:cs="Arial"/>
          <w:b/>
          <w:szCs w:val="24"/>
        </w:rPr>
        <w:t>NOW, THEREFORE, be it</w:t>
      </w:r>
    </w:p>
    <w:p w14:paraId="75C9CD2A" w14:textId="77777777" w:rsidR="00E84D56" w:rsidRPr="00E84D56" w:rsidRDefault="00E84D56" w:rsidP="00F16D3A">
      <w:pPr>
        <w:rPr>
          <w:rFonts w:ascii="Arial" w:hAnsi="Arial" w:cs="Arial"/>
          <w:b/>
          <w:szCs w:val="24"/>
        </w:rPr>
      </w:pPr>
    </w:p>
    <w:p w14:paraId="209BCED3" w14:textId="08A4C379" w:rsidR="00E84D56" w:rsidRDefault="00E84D56" w:rsidP="00F16D3A">
      <w:pPr>
        <w:rPr>
          <w:rFonts w:ascii="Arial" w:hAnsi="Arial" w:cs="Arial"/>
          <w:bCs/>
          <w:szCs w:val="24"/>
        </w:rPr>
      </w:pPr>
      <w:r w:rsidRPr="00E84D56">
        <w:rPr>
          <w:rFonts w:ascii="Arial" w:hAnsi="Arial" w:cs="Arial"/>
          <w:b/>
          <w:szCs w:val="24"/>
        </w:rPr>
        <w:t>RESOLVED</w:t>
      </w:r>
      <w:r>
        <w:rPr>
          <w:rFonts w:ascii="Arial" w:hAnsi="Arial" w:cs="Arial"/>
          <w:bCs/>
          <w:szCs w:val="24"/>
        </w:rPr>
        <w:t xml:space="preserve">, Local Law </w:t>
      </w:r>
      <w:r w:rsidR="006A0CE5">
        <w:rPr>
          <w:rFonts w:ascii="Arial" w:hAnsi="Arial" w:cs="Arial"/>
          <w:bCs/>
          <w:szCs w:val="24"/>
        </w:rPr>
        <w:t>1 - 2020</w:t>
      </w:r>
      <w:r>
        <w:rPr>
          <w:rFonts w:ascii="Arial" w:hAnsi="Arial" w:cs="Arial"/>
          <w:bCs/>
          <w:szCs w:val="24"/>
        </w:rPr>
        <w:t xml:space="preserve"> is hereby adopted and shall become effective upon filing of the Local Law with the New York Secretary of State, and be it further</w:t>
      </w:r>
    </w:p>
    <w:p w14:paraId="655FE204" w14:textId="77777777" w:rsidR="00E84D56" w:rsidRDefault="00E84D56" w:rsidP="00F16D3A">
      <w:pPr>
        <w:rPr>
          <w:rFonts w:ascii="Arial" w:hAnsi="Arial" w:cs="Arial"/>
          <w:bCs/>
          <w:szCs w:val="24"/>
        </w:rPr>
      </w:pPr>
    </w:p>
    <w:p w14:paraId="20376E0A" w14:textId="77777777" w:rsidR="00E84D56" w:rsidRDefault="00E84D56" w:rsidP="00F16D3A">
      <w:pPr>
        <w:rPr>
          <w:rFonts w:ascii="Arial" w:hAnsi="Arial" w:cs="Arial"/>
          <w:bCs/>
          <w:szCs w:val="24"/>
        </w:rPr>
      </w:pPr>
      <w:r w:rsidRPr="00E84D56">
        <w:rPr>
          <w:rFonts w:ascii="Arial" w:hAnsi="Arial" w:cs="Arial"/>
          <w:b/>
          <w:szCs w:val="24"/>
        </w:rPr>
        <w:t>RESOLVED</w:t>
      </w:r>
      <w:r>
        <w:rPr>
          <w:rFonts w:ascii="Arial" w:hAnsi="Arial" w:cs="Arial"/>
          <w:bCs/>
          <w:szCs w:val="24"/>
        </w:rPr>
        <w:t xml:space="preserve">, the Town Clerk is directed to file a copy of the Local Law with the New York State Department of State and forward a copy of the Local Law to General Code Publishers </w:t>
      </w:r>
      <w:proofErr w:type="spellStart"/>
      <w:r>
        <w:rPr>
          <w:rFonts w:ascii="Arial" w:hAnsi="Arial" w:cs="Arial"/>
          <w:bCs/>
          <w:szCs w:val="24"/>
        </w:rPr>
        <w:t>fro</w:t>
      </w:r>
      <w:proofErr w:type="spellEnd"/>
      <w:r>
        <w:rPr>
          <w:rFonts w:ascii="Arial" w:hAnsi="Arial" w:cs="Arial"/>
          <w:bCs/>
          <w:szCs w:val="24"/>
        </w:rPr>
        <w:t xml:space="preserve"> the purpose of amending the Code Book of the Town of Sardinia.</w:t>
      </w:r>
    </w:p>
    <w:p w14:paraId="57866650" w14:textId="77777777" w:rsidR="00E84D56" w:rsidRDefault="00E84D56" w:rsidP="00F16D3A">
      <w:pPr>
        <w:rPr>
          <w:rFonts w:ascii="Arial" w:hAnsi="Arial" w:cs="Arial"/>
          <w:bCs/>
          <w:szCs w:val="24"/>
        </w:rPr>
      </w:pPr>
    </w:p>
    <w:p w14:paraId="571F4FBA" w14:textId="09853D1E" w:rsidR="00F16D3A" w:rsidRPr="00F16D3A" w:rsidRDefault="00F16D3A" w:rsidP="00F16D3A">
      <w:pPr>
        <w:rPr>
          <w:rFonts w:ascii="Arial" w:hAnsi="Arial" w:cs="Arial"/>
          <w:bCs/>
          <w:szCs w:val="24"/>
        </w:rPr>
      </w:pPr>
      <w:r>
        <w:rPr>
          <w:rFonts w:ascii="Arial" w:hAnsi="Arial" w:cs="Arial"/>
          <w:bCs/>
          <w:szCs w:val="24"/>
        </w:rPr>
        <w:t xml:space="preserve"> </w:t>
      </w:r>
    </w:p>
    <w:p w14:paraId="56B0DC8D" w14:textId="77777777" w:rsidR="00E31083" w:rsidRPr="00F20E3C" w:rsidRDefault="00E31083" w:rsidP="00E31083">
      <w:pPr>
        <w:rPr>
          <w:rFonts w:ascii="Arial" w:hAnsi="Arial" w:cs="Arial"/>
          <w:szCs w:val="24"/>
        </w:rPr>
      </w:pPr>
    </w:p>
    <w:p w14:paraId="5A09E9FC" w14:textId="77777777" w:rsidR="00E31083" w:rsidRPr="00F20E3C" w:rsidRDefault="00E31083" w:rsidP="00E31083">
      <w:pPr>
        <w:rPr>
          <w:rFonts w:ascii="Arial" w:hAnsi="Arial" w:cs="Arial"/>
          <w:szCs w:val="24"/>
        </w:rPr>
      </w:pPr>
    </w:p>
    <w:p w14:paraId="49623D71" w14:textId="77777777" w:rsidR="00E31083" w:rsidRDefault="00E31083" w:rsidP="00E31083">
      <w:pPr>
        <w:widowControl w:val="0"/>
        <w:ind w:firstLine="720"/>
        <w:rPr>
          <w:rFonts w:ascii="Arial" w:hAnsi="Arial" w:cs="Arial"/>
        </w:rPr>
      </w:pPr>
      <w:r w:rsidRPr="00F444BB">
        <w:rPr>
          <w:rFonts w:ascii="Arial" w:hAnsi="Arial" w:cs="Arial"/>
          <w:b/>
          <w:bCs/>
        </w:rPr>
        <w:t>DULY ADOPTED,</w:t>
      </w:r>
      <w:r w:rsidRPr="00F20E3C">
        <w:rPr>
          <w:rFonts w:ascii="Arial" w:hAnsi="Arial" w:cs="Arial"/>
        </w:rPr>
        <w:t xml:space="preserve"> </w:t>
      </w:r>
      <w:r w:rsidRPr="00220F51">
        <w:rPr>
          <w:rFonts w:ascii="Arial" w:hAnsi="Arial" w:cs="Arial"/>
          <w:color w:val="385623" w:themeColor="accent6" w:themeShade="80"/>
        </w:rPr>
        <w:t>this 12th day of March, 2020,</w:t>
      </w:r>
      <w:r w:rsidRPr="00F20E3C">
        <w:rPr>
          <w:rFonts w:ascii="Arial" w:hAnsi="Arial" w:cs="Arial"/>
        </w:rPr>
        <w:t xml:space="preserve"> by the following vote:</w:t>
      </w:r>
    </w:p>
    <w:p w14:paraId="58DBEA2C" w14:textId="77777777" w:rsidR="00E31083" w:rsidRDefault="00E31083" w:rsidP="00E31083">
      <w:pPr>
        <w:widowControl w:val="0"/>
        <w:ind w:firstLine="720"/>
        <w:rPr>
          <w:rFonts w:ascii="Arial" w:hAnsi="Arial" w:cs="Arial"/>
        </w:rPr>
      </w:pPr>
    </w:p>
    <w:p w14:paraId="07B376D3" w14:textId="77777777" w:rsidR="00E31083" w:rsidRPr="00F20E3C" w:rsidRDefault="00E31083" w:rsidP="00E31083">
      <w:pPr>
        <w:spacing w:after="160" w:line="259" w:lineRule="auto"/>
        <w:contextualSpacing/>
        <w:rPr>
          <w:rFonts w:ascii="Arial" w:hAnsi="Arial" w:cs="Arial"/>
        </w:rPr>
      </w:pPr>
      <w:r>
        <w:rPr>
          <w:rFonts w:ascii="Arial" w:hAnsi="Arial" w:cs="Arial"/>
        </w:rPr>
        <w:tab/>
      </w:r>
      <w:r>
        <w:rPr>
          <w:rFonts w:ascii="Arial" w:hAnsi="Arial" w:cs="Arial"/>
          <w:bCs/>
        </w:rPr>
        <w:tab/>
      </w:r>
    </w:p>
    <w:p w14:paraId="0AE23228" w14:textId="77777777" w:rsidR="00E31083" w:rsidRDefault="00E31083" w:rsidP="00E31083">
      <w:pPr>
        <w:spacing w:after="160" w:line="259" w:lineRule="auto"/>
        <w:ind w:firstLine="720"/>
        <w:contextualSpacing/>
        <w:rPr>
          <w:rFonts w:ascii="Arial" w:hAnsi="Arial" w:cs="Arial"/>
          <w:bCs/>
        </w:rPr>
      </w:pPr>
      <w:r>
        <w:rPr>
          <w:rFonts w:ascii="Arial" w:hAnsi="Arial" w:cs="Arial"/>
          <w:bCs/>
        </w:rPr>
        <w:t>Supervisor Gambino</w:t>
      </w:r>
      <w:r>
        <w:rPr>
          <w:rFonts w:ascii="Arial" w:hAnsi="Arial" w:cs="Arial"/>
          <w:bCs/>
        </w:rPr>
        <w:tab/>
      </w:r>
      <w:r>
        <w:rPr>
          <w:rFonts w:ascii="Arial" w:hAnsi="Arial" w:cs="Arial"/>
          <w:bCs/>
        </w:rPr>
        <w:tab/>
        <w:t>Voted _____</w:t>
      </w:r>
    </w:p>
    <w:p w14:paraId="22AAD02C" w14:textId="77777777" w:rsidR="00E31083" w:rsidRDefault="00E31083" w:rsidP="00E31083">
      <w:pPr>
        <w:spacing w:after="160" w:line="259" w:lineRule="auto"/>
        <w:contextualSpacing/>
        <w:rPr>
          <w:rFonts w:ascii="Arial" w:hAnsi="Arial" w:cs="Arial"/>
          <w:bCs/>
        </w:rPr>
      </w:pPr>
      <w:r>
        <w:rPr>
          <w:rFonts w:ascii="Arial" w:hAnsi="Arial" w:cs="Arial"/>
          <w:bCs/>
        </w:rPr>
        <w:tab/>
        <w:t xml:space="preserve">Councilman </w:t>
      </w:r>
      <w:proofErr w:type="spellStart"/>
      <w:r>
        <w:rPr>
          <w:rFonts w:ascii="Arial" w:hAnsi="Arial" w:cs="Arial"/>
          <w:bCs/>
        </w:rPr>
        <w:t>Domster</w:t>
      </w:r>
      <w:proofErr w:type="spellEnd"/>
      <w:r>
        <w:rPr>
          <w:rFonts w:ascii="Arial" w:hAnsi="Arial" w:cs="Arial"/>
          <w:bCs/>
        </w:rPr>
        <w:tab/>
      </w:r>
      <w:r>
        <w:rPr>
          <w:rFonts w:ascii="Arial" w:hAnsi="Arial" w:cs="Arial"/>
          <w:bCs/>
        </w:rPr>
        <w:tab/>
        <w:t>Voted _____</w:t>
      </w:r>
    </w:p>
    <w:p w14:paraId="0E00DED6" w14:textId="77777777" w:rsidR="00E31083" w:rsidRDefault="00E31083" w:rsidP="00E31083">
      <w:pPr>
        <w:spacing w:after="160" w:line="259" w:lineRule="auto"/>
        <w:contextualSpacing/>
        <w:rPr>
          <w:rFonts w:ascii="Arial" w:hAnsi="Arial" w:cs="Arial"/>
          <w:bCs/>
        </w:rPr>
      </w:pPr>
      <w:r>
        <w:rPr>
          <w:rFonts w:ascii="Arial" w:hAnsi="Arial" w:cs="Arial"/>
          <w:bCs/>
        </w:rPr>
        <w:tab/>
        <w:t xml:space="preserve">Councilman </w:t>
      </w:r>
      <w:proofErr w:type="spellStart"/>
      <w:r>
        <w:rPr>
          <w:rFonts w:ascii="Arial" w:hAnsi="Arial" w:cs="Arial"/>
          <w:bCs/>
        </w:rPr>
        <w:t>Emmick</w:t>
      </w:r>
      <w:proofErr w:type="spellEnd"/>
      <w:r>
        <w:rPr>
          <w:rFonts w:ascii="Arial" w:hAnsi="Arial" w:cs="Arial"/>
          <w:bCs/>
        </w:rPr>
        <w:tab/>
      </w:r>
      <w:r>
        <w:rPr>
          <w:rFonts w:ascii="Arial" w:hAnsi="Arial" w:cs="Arial"/>
          <w:bCs/>
        </w:rPr>
        <w:tab/>
        <w:t>Voted _____</w:t>
      </w:r>
    </w:p>
    <w:p w14:paraId="527169B8" w14:textId="77777777" w:rsidR="00E31083" w:rsidRDefault="00E31083" w:rsidP="00E31083">
      <w:pPr>
        <w:spacing w:after="160" w:line="259" w:lineRule="auto"/>
        <w:contextualSpacing/>
        <w:rPr>
          <w:rFonts w:ascii="Arial" w:hAnsi="Arial" w:cs="Arial"/>
          <w:bCs/>
        </w:rPr>
      </w:pPr>
      <w:r>
        <w:rPr>
          <w:rFonts w:ascii="Arial" w:hAnsi="Arial" w:cs="Arial"/>
          <w:bCs/>
        </w:rPr>
        <w:tab/>
        <w:t>Councilman Hochadel</w:t>
      </w:r>
      <w:r>
        <w:rPr>
          <w:rFonts w:ascii="Arial" w:hAnsi="Arial" w:cs="Arial"/>
          <w:bCs/>
        </w:rPr>
        <w:tab/>
      </w:r>
      <w:r>
        <w:rPr>
          <w:rFonts w:ascii="Arial" w:hAnsi="Arial" w:cs="Arial"/>
          <w:bCs/>
        </w:rPr>
        <w:tab/>
        <w:t>Voted _____</w:t>
      </w:r>
    </w:p>
    <w:p w14:paraId="63F1979A" w14:textId="473F0699" w:rsidR="00E31083" w:rsidRDefault="00E31083" w:rsidP="00E31083">
      <w:pPr>
        <w:jc w:val="both"/>
        <w:rPr>
          <w:rFonts w:ascii="Arial" w:hAnsi="Arial" w:cs="Arial"/>
          <w:bCs/>
        </w:rPr>
      </w:pPr>
      <w:r>
        <w:rPr>
          <w:rFonts w:ascii="Arial" w:hAnsi="Arial" w:cs="Arial"/>
          <w:bCs/>
        </w:rPr>
        <w:tab/>
        <w:t>Councilman Marsh</w:t>
      </w:r>
      <w:r>
        <w:rPr>
          <w:rFonts w:ascii="Arial" w:hAnsi="Arial" w:cs="Arial"/>
          <w:bCs/>
        </w:rPr>
        <w:tab/>
      </w:r>
      <w:r>
        <w:rPr>
          <w:rFonts w:ascii="Arial" w:hAnsi="Arial" w:cs="Arial"/>
          <w:bCs/>
        </w:rPr>
        <w:tab/>
        <w:t>Voted _____</w:t>
      </w:r>
    </w:p>
    <w:p w14:paraId="57ECECA7" w14:textId="373FB10A" w:rsidR="001A3FDA" w:rsidRDefault="001A3FDA" w:rsidP="00E31083">
      <w:pPr>
        <w:jc w:val="both"/>
        <w:rPr>
          <w:rFonts w:ascii="Arial" w:hAnsi="Arial" w:cs="Arial"/>
          <w:bCs/>
        </w:rPr>
      </w:pPr>
    </w:p>
    <w:p w14:paraId="21779577" w14:textId="03ADBEFD" w:rsidR="001A3FDA" w:rsidRDefault="001A3FDA" w:rsidP="00E31083">
      <w:pPr>
        <w:jc w:val="both"/>
        <w:rPr>
          <w:rFonts w:ascii="Arial" w:hAnsi="Arial" w:cs="Arial"/>
          <w:bCs/>
        </w:rPr>
      </w:pPr>
    </w:p>
    <w:p w14:paraId="3B84B1B3" w14:textId="77777777" w:rsidR="001A3FDA" w:rsidRPr="000E525C" w:rsidRDefault="001A3FDA" w:rsidP="00E31083">
      <w:pPr>
        <w:jc w:val="both"/>
        <w:rPr>
          <w:rFonts w:ascii="Arial" w:hAnsi="Arial" w:cs="Arial"/>
        </w:rPr>
      </w:pPr>
    </w:p>
    <w:p w14:paraId="79748FF5" w14:textId="78E744DD" w:rsidR="006A0CE5" w:rsidRDefault="006A0CE5" w:rsidP="006A0CE5">
      <w:pPr>
        <w:jc w:val="center"/>
        <w:rPr>
          <w:rFonts w:ascii="Arial" w:hAnsi="Arial" w:cs="Arial"/>
          <w:b/>
          <w:szCs w:val="24"/>
        </w:rPr>
      </w:pPr>
      <w:r w:rsidRPr="00F20E3C">
        <w:rPr>
          <w:rFonts w:ascii="Arial" w:hAnsi="Arial" w:cs="Arial"/>
          <w:b/>
          <w:szCs w:val="24"/>
        </w:rPr>
        <w:t>TOWN OF SARDINIA</w:t>
      </w:r>
      <w:r>
        <w:rPr>
          <w:rFonts w:ascii="Arial" w:hAnsi="Arial" w:cs="Arial"/>
          <w:b/>
          <w:szCs w:val="24"/>
        </w:rPr>
        <w:t xml:space="preserve"> </w:t>
      </w:r>
      <w:r w:rsidRPr="00F20E3C">
        <w:rPr>
          <w:rFonts w:ascii="Arial" w:hAnsi="Arial" w:cs="Arial"/>
          <w:b/>
          <w:szCs w:val="24"/>
        </w:rPr>
        <w:t xml:space="preserve">LOCAL LAW NO. </w:t>
      </w:r>
      <w:r>
        <w:rPr>
          <w:rFonts w:ascii="Arial" w:hAnsi="Arial" w:cs="Arial"/>
          <w:b/>
          <w:szCs w:val="24"/>
        </w:rPr>
        <w:t xml:space="preserve">2 – </w:t>
      </w:r>
      <w:r w:rsidRPr="00F20E3C">
        <w:rPr>
          <w:rFonts w:ascii="Arial" w:hAnsi="Arial" w:cs="Arial"/>
          <w:b/>
          <w:szCs w:val="24"/>
        </w:rPr>
        <w:t>2020</w:t>
      </w:r>
    </w:p>
    <w:p w14:paraId="728AF845" w14:textId="7E47CD8F" w:rsidR="006A0CE5" w:rsidRDefault="006A0CE5" w:rsidP="006A0CE5">
      <w:pPr>
        <w:jc w:val="center"/>
        <w:rPr>
          <w:rFonts w:ascii="Arial" w:hAnsi="Arial" w:cs="Arial"/>
          <w:b/>
          <w:szCs w:val="24"/>
        </w:rPr>
      </w:pPr>
      <w:r>
        <w:rPr>
          <w:rFonts w:ascii="Arial" w:hAnsi="Arial" w:cs="Arial"/>
          <w:b/>
          <w:szCs w:val="24"/>
        </w:rPr>
        <w:t>LOCAL LAW REGARDING DEAD OR DISEASED TREES ON PRIVATE PROPERTY</w:t>
      </w:r>
    </w:p>
    <w:p w14:paraId="23A5D386" w14:textId="2BB076CD" w:rsidR="006A0CE5" w:rsidRDefault="006A0CE5" w:rsidP="006A0CE5">
      <w:pPr>
        <w:jc w:val="center"/>
        <w:rPr>
          <w:rFonts w:ascii="Arial" w:hAnsi="Arial" w:cs="Arial"/>
          <w:b/>
          <w:szCs w:val="24"/>
        </w:rPr>
      </w:pPr>
    </w:p>
    <w:p w14:paraId="2BCA5603" w14:textId="00D7787B" w:rsidR="006A0CE5" w:rsidRDefault="006A0CE5" w:rsidP="006A0CE5">
      <w:pPr>
        <w:rPr>
          <w:rFonts w:ascii="Arial" w:hAnsi="Arial" w:cs="Arial"/>
          <w:b/>
          <w:szCs w:val="24"/>
        </w:rPr>
      </w:pPr>
      <w:r>
        <w:rPr>
          <w:rFonts w:ascii="Arial" w:hAnsi="Arial" w:cs="Arial"/>
          <w:b/>
          <w:szCs w:val="24"/>
        </w:rPr>
        <w:t>BE IT ENACTED BY THE TOWN BOARD OF THE TOWN OF SARDINIAAS FOLLOWS:</w:t>
      </w:r>
    </w:p>
    <w:p w14:paraId="6535C0FA" w14:textId="5A391CCC" w:rsidR="006A0CE5" w:rsidRDefault="006A0CE5" w:rsidP="006A0CE5">
      <w:pPr>
        <w:rPr>
          <w:rFonts w:ascii="Arial" w:hAnsi="Arial" w:cs="Arial"/>
          <w:b/>
          <w:szCs w:val="24"/>
        </w:rPr>
      </w:pPr>
    </w:p>
    <w:p w14:paraId="5C12AB94" w14:textId="66CDB06A" w:rsidR="006A0CE5" w:rsidRDefault="006A0CE5" w:rsidP="006A0CE5">
      <w:pPr>
        <w:rPr>
          <w:rFonts w:ascii="Arial" w:hAnsi="Arial" w:cs="Arial"/>
          <w:b/>
          <w:szCs w:val="24"/>
        </w:rPr>
      </w:pPr>
      <w:r>
        <w:rPr>
          <w:rFonts w:ascii="Arial" w:hAnsi="Arial" w:cs="Arial"/>
          <w:b/>
          <w:szCs w:val="24"/>
        </w:rPr>
        <w:t>SECTION 1.</w:t>
      </w:r>
      <w:r>
        <w:rPr>
          <w:rFonts w:ascii="Arial" w:hAnsi="Arial" w:cs="Arial"/>
          <w:b/>
          <w:szCs w:val="24"/>
        </w:rPr>
        <w:tab/>
      </w:r>
      <w:r w:rsidRPr="00173E8E">
        <w:rPr>
          <w:rFonts w:ascii="Arial" w:hAnsi="Arial" w:cs="Arial"/>
          <w:b/>
          <w:szCs w:val="24"/>
          <w:u w:val="single"/>
        </w:rPr>
        <w:t>TITLE</w:t>
      </w:r>
    </w:p>
    <w:p w14:paraId="7BF5C5E5" w14:textId="2558FDE0" w:rsidR="006A0CE5" w:rsidRDefault="006A0CE5" w:rsidP="006A0CE5">
      <w:pPr>
        <w:rPr>
          <w:rFonts w:ascii="Arial" w:hAnsi="Arial" w:cs="Arial"/>
          <w:bCs/>
          <w:szCs w:val="24"/>
        </w:rPr>
      </w:pPr>
      <w:r>
        <w:rPr>
          <w:rFonts w:ascii="Arial" w:hAnsi="Arial" w:cs="Arial"/>
          <w:b/>
          <w:szCs w:val="24"/>
        </w:rPr>
        <w:tab/>
      </w:r>
      <w:r>
        <w:rPr>
          <w:rFonts w:ascii="Arial" w:hAnsi="Arial" w:cs="Arial"/>
          <w:bCs/>
          <w:szCs w:val="24"/>
        </w:rPr>
        <w:tab/>
        <w:t>This Local Law shall be known as Local Law No. 2-2020 and entitled “Dead or Diseased Trees on Private Property.”</w:t>
      </w:r>
    </w:p>
    <w:p w14:paraId="6210363E" w14:textId="22FDC762" w:rsidR="006A0CE5" w:rsidRDefault="006A0CE5" w:rsidP="006A0CE5">
      <w:pPr>
        <w:rPr>
          <w:rFonts w:ascii="Arial" w:hAnsi="Arial" w:cs="Arial"/>
          <w:bCs/>
          <w:szCs w:val="24"/>
        </w:rPr>
      </w:pPr>
    </w:p>
    <w:p w14:paraId="7CD6D2CA" w14:textId="5E7489A8" w:rsidR="006A0CE5" w:rsidRDefault="006A0CE5" w:rsidP="006A0CE5">
      <w:pPr>
        <w:rPr>
          <w:rFonts w:ascii="Arial" w:hAnsi="Arial" w:cs="Arial"/>
          <w:b/>
          <w:szCs w:val="24"/>
        </w:rPr>
      </w:pPr>
      <w:r>
        <w:rPr>
          <w:rFonts w:ascii="Arial" w:hAnsi="Arial" w:cs="Arial"/>
          <w:b/>
          <w:szCs w:val="24"/>
        </w:rPr>
        <w:t>SECTION 2.</w:t>
      </w:r>
      <w:r>
        <w:rPr>
          <w:rFonts w:ascii="Arial" w:hAnsi="Arial" w:cs="Arial"/>
          <w:b/>
          <w:szCs w:val="24"/>
        </w:rPr>
        <w:tab/>
      </w:r>
      <w:r w:rsidRPr="00173E8E">
        <w:rPr>
          <w:rFonts w:ascii="Arial" w:hAnsi="Arial" w:cs="Arial"/>
          <w:b/>
          <w:szCs w:val="24"/>
          <w:u w:val="single"/>
        </w:rPr>
        <w:t>PURPOSE AND INTENT</w:t>
      </w:r>
    </w:p>
    <w:p w14:paraId="37D1DCF4" w14:textId="20568DBA" w:rsidR="006A0CE5" w:rsidRDefault="006A0CE5" w:rsidP="006A0CE5">
      <w:pPr>
        <w:rPr>
          <w:rFonts w:ascii="Arial" w:hAnsi="Arial" w:cs="Arial"/>
          <w:bCs/>
          <w:szCs w:val="24"/>
        </w:rPr>
      </w:pPr>
      <w:r>
        <w:rPr>
          <w:rFonts w:ascii="Arial" w:hAnsi="Arial" w:cs="Arial"/>
          <w:b/>
          <w:szCs w:val="24"/>
        </w:rPr>
        <w:tab/>
      </w:r>
      <w:r>
        <w:rPr>
          <w:rFonts w:ascii="Arial" w:hAnsi="Arial" w:cs="Arial"/>
          <w:b/>
          <w:szCs w:val="24"/>
        </w:rPr>
        <w:tab/>
      </w:r>
      <w:r>
        <w:rPr>
          <w:rFonts w:ascii="Arial" w:hAnsi="Arial" w:cs="Arial"/>
          <w:bCs/>
          <w:szCs w:val="24"/>
        </w:rPr>
        <w:t>The purpose of this Local Law is to allow entry onto private property to cut trees that endanger the public life and property within the Town of Sardinia</w:t>
      </w:r>
    </w:p>
    <w:p w14:paraId="3387DDE1" w14:textId="7E57DB40" w:rsidR="006A0CE5" w:rsidRDefault="006A0CE5" w:rsidP="006A0CE5">
      <w:pPr>
        <w:rPr>
          <w:rFonts w:ascii="Arial" w:hAnsi="Arial" w:cs="Arial"/>
          <w:bCs/>
          <w:szCs w:val="24"/>
        </w:rPr>
      </w:pPr>
    </w:p>
    <w:p w14:paraId="0B831047" w14:textId="1EB39D12" w:rsidR="006A0CE5" w:rsidRDefault="006A0CE5" w:rsidP="006A0CE5">
      <w:pPr>
        <w:rPr>
          <w:rFonts w:ascii="Arial" w:hAnsi="Arial" w:cs="Arial"/>
          <w:b/>
          <w:szCs w:val="24"/>
        </w:rPr>
      </w:pPr>
      <w:r>
        <w:rPr>
          <w:rFonts w:ascii="Arial" w:hAnsi="Arial" w:cs="Arial"/>
          <w:b/>
          <w:szCs w:val="24"/>
        </w:rPr>
        <w:t>SECTION 3.</w:t>
      </w:r>
      <w:r>
        <w:rPr>
          <w:rFonts w:ascii="Arial" w:hAnsi="Arial" w:cs="Arial"/>
          <w:b/>
          <w:szCs w:val="24"/>
        </w:rPr>
        <w:tab/>
      </w:r>
      <w:r w:rsidRPr="00173E8E">
        <w:rPr>
          <w:rFonts w:ascii="Arial" w:hAnsi="Arial" w:cs="Arial"/>
          <w:b/>
          <w:szCs w:val="24"/>
          <w:u w:val="single"/>
        </w:rPr>
        <w:t>DEAD OR DISEASED TREES ON PRIVATE PROPERTY</w:t>
      </w:r>
    </w:p>
    <w:p w14:paraId="6B9D8531" w14:textId="263ED1C8" w:rsidR="006A0CE5" w:rsidRDefault="006A0CE5" w:rsidP="006A0CE5">
      <w:pPr>
        <w:rPr>
          <w:rFonts w:ascii="Arial" w:hAnsi="Arial" w:cs="Arial"/>
          <w:bCs/>
          <w:szCs w:val="24"/>
        </w:rPr>
      </w:pPr>
      <w:r>
        <w:rPr>
          <w:rFonts w:ascii="Arial" w:hAnsi="Arial" w:cs="Arial"/>
          <w:b/>
          <w:szCs w:val="24"/>
        </w:rPr>
        <w:tab/>
      </w:r>
      <w:r>
        <w:rPr>
          <w:rFonts w:ascii="Arial" w:hAnsi="Arial" w:cs="Arial"/>
          <w:b/>
          <w:szCs w:val="24"/>
        </w:rPr>
        <w:tab/>
      </w:r>
      <w:r>
        <w:rPr>
          <w:rFonts w:ascii="Arial" w:hAnsi="Arial" w:cs="Arial"/>
          <w:bCs/>
          <w:szCs w:val="24"/>
        </w:rPr>
        <w:t>The Highway Superintendent shall have the right to cause the removal of any dead or diseased trees on private property with the Town when such trees constitute a hazard to public life or property or harbor insects or disease which constitute a potential threat to other trees</w:t>
      </w:r>
      <w:r w:rsidR="00173E8E">
        <w:rPr>
          <w:rFonts w:ascii="Arial" w:hAnsi="Arial" w:cs="Arial"/>
          <w:bCs/>
          <w:szCs w:val="24"/>
        </w:rPr>
        <w:t xml:space="preserve"> within the Town.  The Highway Superintendent will notify the owner(s) of such trees in writing.  Removal shall be done by such owner(s) at their expense within sixty (60) days after the date of service of notice.  In the event of failure of the owner(s) to comply with such provisions, the Highway Superintendent shall have the authority to remove such trees and charge the cost of removal on the owner’s property tax notice.  Where the Town is required to remove a tree for waterway maintenance purposes, the cost shall not be charged to the owner of the property.</w:t>
      </w:r>
    </w:p>
    <w:p w14:paraId="5302B18F" w14:textId="296294DD" w:rsidR="00173E8E" w:rsidRDefault="00173E8E" w:rsidP="006A0CE5">
      <w:pPr>
        <w:rPr>
          <w:rFonts w:ascii="Arial" w:hAnsi="Arial" w:cs="Arial"/>
          <w:bCs/>
          <w:szCs w:val="24"/>
        </w:rPr>
      </w:pPr>
    </w:p>
    <w:p w14:paraId="45F5BAED" w14:textId="2BF1E0E4" w:rsidR="00173E8E" w:rsidRPr="00173E8E" w:rsidRDefault="00173E8E" w:rsidP="006A0CE5">
      <w:pPr>
        <w:rPr>
          <w:rFonts w:ascii="Arial" w:hAnsi="Arial" w:cs="Arial"/>
          <w:b/>
          <w:szCs w:val="24"/>
          <w:u w:val="single"/>
        </w:rPr>
      </w:pPr>
      <w:r>
        <w:rPr>
          <w:rFonts w:ascii="Arial" w:hAnsi="Arial" w:cs="Arial"/>
          <w:b/>
          <w:szCs w:val="24"/>
        </w:rPr>
        <w:t>SECTION 4.</w:t>
      </w:r>
      <w:r>
        <w:rPr>
          <w:rFonts w:ascii="Arial" w:hAnsi="Arial" w:cs="Arial"/>
          <w:b/>
          <w:szCs w:val="24"/>
        </w:rPr>
        <w:tab/>
      </w:r>
      <w:r w:rsidRPr="00173E8E">
        <w:rPr>
          <w:rFonts w:ascii="Arial" w:hAnsi="Arial" w:cs="Arial"/>
          <w:b/>
          <w:szCs w:val="24"/>
          <w:u w:val="single"/>
        </w:rPr>
        <w:t>REPEAL</w:t>
      </w:r>
    </w:p>
    <w:p w14:paraId="0D2FD3A2" w14:textId="7CD2B9A9" w:rsidR="00173E8E" w:rsidRDefault="00173E8E" w:rsidP="006A0CE5">
      <w:pPr>
        <w:rPr>
          <w:rFonts w:ascii="Arial" w:hAnsi="Arial" w:cs="Arial"/>
          <w:bCs/>
          <w:szCs w:val="24"/>
        </w:rPr>
      </w:pPr>
      <w:r>
        <w:rPr>
          <w:rFonts w:ascii="Arial" w:hAnsi="Arial" w:cs="Arial"/>
          <w:b/>
          <w:szCs w:val="24"/>
        </w:rPr>
        <w:tab/>
      </w:r>
      <w:r>
        <w:rPr>
          <w:rFonts w:ascii="Arial" w:hAnsi="Arial" w:cs="Arial"/>
          <w:b/>
          <w:szCs w:val="24"/>
        </w:rPr>
        <w:tab/>
      </w:r>
      <w:r>
        <w:rPr>
          <w:rFonts w:ascii="Arial" w:hAnsi="Arial" w:cs="Arial"/>
          <w:bCs/>
          <w:szCs w:val="24"/>
        </w:rPr>
        <w:t>All ordinances, Local Laws and parts thereof inconsistent with this Local Law are hereby repealed.</w:t>
      </w:r>
    </w:p>
    <w:p w14:paraId="0A626BEB" w14:textId="3B297770" w:rsidR="00173E8E" w:rsidRDefault="00173E8E" w:rsidP="006A0CE5">
      <w:pPr>
        <w:rPr>
          <w:rFonts w:ascii="Arial" w:hAnsi="Arial" w:cs="Arial"/>
          <w:bCs/>
          <w:szCs w:val="24"/>
        </w:rPr>
      </w:pPr>
    </w:p>
    <w:p w14:paraId="40D7E505" w14:textId="0DF8A862" w:rsidR="00173E8E" w:rsidRPr="00173E8E" w:rsidRDefault="00173E8E" w:rsidP="006A0CE5">
      <w:pPr>
        <w:rPr>
          <w:rFonts w:ascii="Arial" w:hAnsi="Arial" w:cs="Arial"/>
          <w:b/>
          <w:szCs w:val="24"/>
          <w:u w:val="single"/>
        </w:rPr>
      </w:pPr>
      <w:r>
        <w:rPr>
          <w:rFonts w:ascii="Arial" w:hAnsi="Arial" w:cs="Arial"/>
          <w:b/>
          <w:szCs w:val="24"/>
        </w:rPr>
        <w:t>SECTION 5.</w:t>
      </w:r>
      <w:r>
        <w:rPr>
          <w:rFonts w:ascii="Arial" w:hAnsi="Arial" w:cs="Arial"/>
          <w:b/>
          <w:szCs w:val="24"/>
        </w:rPr>
        <w:tab/>
      </w:r>
      <w:r w:rsidRPr="00173E8E">
        <w:rPr>
          <w:rFonts w:ascii="Arial" w:hAnsi="Arial" w:cs="Arial"/>
          <w:b/>
          <w:szCs w:val="24"/>
          <w:u w:val="single"/>
        </w:rPr>
        <w:t>EFFECTIVE DATE</w:t>
      </w:r>
    </w:p>
    <w:p w14:paraId="176063E3" w14:textId="0B58721E" w:rsidR="00173E8E" w:rsidRDefault="00173E8E" w:rsidP="006A0CE5">
      <w:pPr>
        <w:rPr>
          <w:rFonts w:ascii="Arial" w:hAnsi="Arial" w:cs="Arial"/>
          <w:bCs/>
          <w:szCs w:val="24"/>
        </w:rPr>
      </w:pPr>
      <w:r>
        <w:rPr>
          <w:rFonts w:ascii="Arial" w:hAnsi="Arial" w:cs="Arial"/>
          <w:b/>
          <w:szCs w:val="24"/>
        </w:rPr>
        <w:tab/>
      </w:r>
      <w:r>
        <w:rPr>
          <w:rFonts w:ascii="Arial" w:hAnsi="Arial" w:cs="Arial"/>
          <w:b/>
          <w:szCs w:val="24"/>
        </w:rPr>
        <w:tab/>
      </w:r>
      <w:r>
        <w:rPr>
          <w:rFonts w:ascii="Arial" w:hAnsi="Arial" w:cs="Arial"/>
          <w:bCs/>
          <w:szCs w:val="24"/>
        </w:rPr>
        <w:t>This Local Law shall take effect immediately upon filing in the Office of the New York State Secretary of State in accordance with the Municipal Home Rule Law.</w:t>
      </w:r>
    </w:p>
    <w:p w14:paraId="5B1EB074" w14:textId="43643DE3" w:rsidR="00173E8E" w:rsidRDefault="00173E8E" w:rsidP="006A0CE5">
      <w:pPr>
        <w:rPr>
          <w:rFonts w:ascii="Arial" w:hAnsi="Arial" w:cs="Arial"/>
          <w:bCs/>
          <w:szCs w:val="24"/>
        </w:rPr>
      </w:pPr>
    </w:p>
    <w:p w14:paraId="08BDFB15" w14:textId="2C3D1F9B" w:rsidR="00173E8E" w:rsidRDefault="00173E8E" w:rsidP="00173E8E">
      <w:pPr>
        <w:jc w:val="center"/>
        <w:rPr>
          <w:rFonts w:ascii="Arial" w:hAnsi="Arial" w:cs="Arial"/>
          <w:b/>
          <w:szCs w:val="24"/>
        </w:rPr>
      </w:pPr>
      <w:r>
        <w:rPr>
          <w:rFonts w:ascii="Arial" w:hAnsi="Arial" w:cs="Arial"/>
          <w:b/>
          <w:szCs w:val="24"/>
        </w:rPr>
        <w:t>RESOLUTION TO ADOPT LOCAL LAW 2 – 2020 A LOCAL LAW REGARDING DEAD OR DISEASED TREES ON PRIVATE PROPERTY</w:t>
      </w:r>
    </w:p>
    <w:p w14:paraId="3FF24B29" w14:textId="4D3A332B" w:rsidR="00173E8E" w:rsidRDefault="00173E8E" w:rsidP="00173E8E">
      <w:pPr>
        <w:jc w:val="center"/>
        <w:rPr>
          <w:rFonts w:ascii="Arial" w:hAnsi="Arial" w:cs="Arial"/>
          <w:b/>
          <w:szCs w:val="24"/>
        </w:rPr>
      </w:pPr>
    </w:p>
    <w:p w14:paraId="4CC9D934" w14:textId="4E4DB1A6" w:rsidR="00173E8E" w:rsidRDefault="00173E8E" w:rsidP="00173E8E">
      <w:pPr>
        <w:rPr>
          <w:rFonts w:ascii="Arial" w:hAnsi="Arial" w:cs="Arial"/>
          <w:bCs/>
          <w:szCs w:val="24"/>
        </w:rPr>
      </w:pPr>
      <w:r>
        <w:rPr>
          <w:rFonts w:ascii="Arial" w:hAnsi="Arial" w:cs="Arial"/>
          <w:b/>
          <w:szCs w:val="24"/>
        </w:rPr>
        <w:t xml:space="preserve">WHEREAS, </w:t>
      </w:r>
      <w:r>
        <w:rPr>
          <w:rFonts w:ascii="Arial" w:hAnsi="Arial" w:cs="Arial"/>
          <w:bCs/>
          <w:szCs w:val="24"/>
        </w:rPr>
        <w:t>Local Law No. 2 – 2020 has been submitted to the Town Board to provide for removal of dead or diseased trees on private property within the Town of Sardinia, and</w:t>
      </w:r>
    </w:p>
    <w:p w14:paraId="15A4FBD5" w14:textId="755DDBA3" w:rsidR="00173E8E" w:rsidRDefault="00173E8E" w:rsidP="00173E8E">
      <w:pPr>
        <w:rPr>
          <w:rFonts w:ascii="Arial" w:hAnsi="Arial" w:cs="Arial"/>
          <w:bCs/>
          <w:szCs w:val="24"/>
        </w:rPr>
      </w:pPr>
    </w:p>
    <w:p w14:paraId="2CC00470" w14:textId="43C98CE2" w:rsidR="00173E8E" w:rsidRDefault="00173E8E" w:rsidP="00173E8E">
      <w:pPr>
        <w:rPr>
          <w:rFonts w:ascii="Arial" w:hAnsi="Arial" w:cs="Arial"/>
          <w:bCs/>
          <w:szCs w:val="24"/>
        </w:rPr>
      </w:pPr>
      <w:r>
        <w:rPr>
          <w:rFonts w:ascii="Arial" w:hAnsi="Arial" w:cs="Arial"/>
          <w:b/>
          <w:szCs w:val="24"/>
        </w:rPr>
        <w:t xml:space="preserve">WHEREAS, </w:t>
      </w:r>
      <w:r w:rsidR="00F23F68">
        <w:rPr>
          <w:rFonts w:ascii="Arial" w:hAnsi="Arial" w:cs="Arial"/>
          <w:bCs/>
          <w:szCs w:val="24"/>
        </w:rPr>
        <w:t xml:space="preserve">the proposed Local Law has been carefully considered by the Town, and </w:t>
      </w:r>
    </w:p>
    <w:p w14:paraId="262EA45A" w14:textId="6663D9E6" w:rsidR="00F23F68" w:rsidRDefault="00F23F68" w:rsidP="00173E8E">
      <w:pPr>
        <w:rPr>
          <w:rFonts w:ascii="Arial" w:hAnsi="Arial" w:cs="Arial"/>
          <w:bCs/>
          <w:szCs w:val="24"/>
        </w:rPr>
      </w:pPr>
    </w:p>
    <w:p w14:paraId="1FAB3827" w14:textId="2B7049A9" w:rsidR="00F23F68" w:rsidRDefault="00F23F68" w:rsidP="00173E8E">
      <w:pPr>
        <w:rPr>
          <w:rFonts w:ascii="Arial" w:hAnsi="Arial" w:cs="Arial"/>
          <w:bCs/>
          <w:szCs w:val="24"/>
        </w:rPr>
      </w:pPr>
      <w:r>
        <w:rPr>
          <w:rFonts w:ascii="Arial" w:hAnsi="Arial" w:cs="Arial"/>
          <w:b/>
          <w:szCs w:val="24"/>
        </w:rPr>
        <w:t xml:space="preserve">WHEREAS, </w:t>
      </w:r>
      <w:r>
        <w:rPr>
          <w:rFonts w:ascii="Arial" w:hAnsi="Arial" w:cs="Arial"/>
          <w:bCs/>
          <w:szCs w:val="24"/>
        </w:rPr>
        <w:t>a Public Hearing was held on February 10</w:t>
      </w:r>
      <w:r w:rsidRPr="00F23F68">
        <w:rPr>
          <w:rFonts w:ascii="Arial" w:hAnsi="Arial" w:cs="Arial"/>
          <w:bCs/>
          <w:szCs w:val="24"/>
          <w:vertAlign w:val="superscript"/>
        </w:rPr>
        <w:t>th</w:t>
      </w:r>
      <w:r>
        <w:rPr>
          <w:rFonts w:ascii="Arial" w:hAnsi="Arial" w:cs="Arial"/>
          <w:bCs/>
          <w:szCs w:val="24"/>
        </w:rPr>
        <w:t xml:space="preserve"> 2020 permitting public comments in regard to the removal of dead or diseased trees on private property in the Town,</w:t>
      </w:r>
    </w:p>
    <w:p w14:paraId="0DC6AC18" w14:textId="19C4C413" w:rsidR="00F23F68" w:rsidRDefault="00F23F68" w:rsidP="00173E8E">
      <w:pPr>
        <w:rPr>
          <w:rFonts w:ascii="Arial" w:hAnsi="Arial" w:cs="Arial"/>
          <w:bCs/>
          <w:szCs w:val="24"/>
        </w:rPr>
      </w:pPr>
    </w:p>
    <w:p w14:paraId="2CA2DEF3" w14:textId="32D996E3" w:rsidR="00F23F68" w:rsidRDefault="00F23F68" w:rsidP="00173E8E">
      <w:pPr>
        <w:rPr>
          <w:rFonts w:ascii="Arial" w:hAnsi="Arial" w:cs="Arial"/>
          <w:b/>
          <w:szCs w:val="24"/>
        </w:rPr>
      </w:pPr>
      <w:r>
        <w:rPr>
          <w:rFonts w:ascii="Arial" w:hAnsi="Arial" w:cs="Arial"/>
          <w:b/>
          <w:szCs w:val="24"/>
        </w:rPr>
        <w:t>NOW, THEREFORE BE IT RESOLVED,</w:t>
      </w:r>
    </w:p>
    <w:p w14:paraId="607E6212" w14:textId="30A2BA7F" w:rsidR="00F23F68" w:rsidRDefault="00F23F68" w:rsidP="00173E8E">
      <w:pPr>
        <w:rPr>
          <w:rFonts w:ascii="Arial" w:hAnsi="Arial" w:cs="Arial"/>
          <w:bCs/>
          <w:szCs w:val="24"/>
        </w:rPr>
      </w:pPr>
      <w:r>
        <w:rPr>
          <w:rFonts w:ascii="Arial" w:hAnsi="Arial" w:cs="Arial"/>
          <w:b/>
          <w:szCs w:val="24"/>
        </w:rPr>
        <w:tab/>
      </w:r>
      <w:r>
        <w:rPr>
          <w:rFonts w:ascii="Arial" w:hAnsi="Arial" w:cs="Arial"/>
          <w:bCs/>
          <w:szCs w:val="24"/>
        </w:rPr>
        <w:t>Local Law No. 2 – 2020 is hereby adopted and shall become effective upon filing of the Local Law with the New York Secretary of State, and be it further,</w:t>
      </w:r>
    </w:p>
    <w:p w14:paraId="6DD956C0" w14:textId="45E201EE" w:rsidR="00F23F68" w:rsidRDefault="00F23F68" w:rsidP="00173E8E">
      <w:pPr>
        <w:rPr>
          <w:rFonts w:ascii="Arial" w:hAnsi="Arial" w:cs="Arial"/>
          <w:bCs/>
          <w:szCs w:val="24"/>
        </w:rPr>
      </w:pPr>
    </w:p>
    <w:p w14:paraId="0A70DCCF" w14:textId="04A35319" w:rsidR="00F23F68" w:rsidRDefault="00F23F68" w:rsidP="00173E8E">
      <w:pPr>
        <w:rPr>
          <w:rFonts w:ascii="Arial" w:hAnsi="Arial" w:cs="Arial"/>
          <w:bCs/>
          <w:szCs w:val="24"/>
        </w:rPr>
      </w:pPr>
      <w:r>
        <w:rPr>
          <w:rFonts w:ascii="Arial" w:hAnsi="Arial" w:cs="Arial"/>
          <w:b/>
          <w:szCs w:val="24"/>
        </w:rPr>
        <w:t xml:space="preserve">RESOLVED, </w:t>
      </w:r>
      <w:r>
        <w:rPr>
          <w:rFonts w:ascii="Arial" w:hAnsi="Arial" w:cs="Arial"/>
          <w:bCs/>
          <w:szCs w:val="24"/>
        </w:rPr>
        <w:t>the Town Clerk is directed to file a copy of the Local Law with the New York State Department of State and forward a copy of the Local Law to General Code Publishers for the purpose of amending the Code Book of the Town of Sardinia.</w:t>
      </w:r>
    </w:p>
    <w:p w14:paraId="08B7A0FB" w14:textId="07A767D2" w:rsidR="00F23F68" w:rsidRDefault="00F23F68" w:rsidP="00173E8E">
      <w:pPr>
        <w:rPr>
          <w:rFonts w:ascii="Arial" w:hAnsi="Arial" w:cs="Arial"/>
          <w:bCs/>
          <w:szCs w:val="24"/>
        </w:rPr>
      </w:pPr>
    </w:p>
    <w:p w14:paraId="3C46A454" w14:textId="7D1AF777" w:rsidR="00F23F68" w:rsidRDefault="00F23F68" w:rsidP="00173E8E">
      <w:pPr>
        <w:rPr>
          <w:rFonts w:ascii="Arial" w:hAnsi="Arial" w:cs="Arial"/>
          <w:bCs/>
          <w:szCs w:val="24"/>
        </w:rPr>
      </w:pPr>
    </w:p>
    <w:p w14:paraId="0E947EFA" w14:textId="71D80247" w:rsidR="00F23F68" w:rsidRDefault="00F23F68" w:rsidP="00173E8E">
      <w:pPr>
        <w:rPr>
          <w:rFonts w:ascii="Arial" w:hAnsi="Arial" w:cs="Arial"/>
          <w:bCs/>
          <w:szCs w:val="24"/>
        </w:rPr>
      </w:pPr>
    </w:p>
    <w:p w14:paraId="4B7F9A74" w14:textId="77777777" w:rsidR="00F23F68" w:rsidRDefault="00F23F68" w:rsidP="00F23F68">
      <w:pPr>
        <w:widowControl w:val="0"/>
        <w:ind w:firstLine="720"/>
        <w:rPr>
          <w:rFonts w:ascii="Arial" w:hAnsi="Arial" w:cs="Arial"/>
        </w:rPr>
      </w:pPr>
      <w:r w:rsidRPr="00F444BB">
        <w:rPr>
          <w:rFonts w:ascii="Arial" w:hAnsi="Arial" w:cs="Arial"/>
          <w:b/>
          <w:bCs/>
        </w:rPr>
        <w:t>DULY ADOPTED,</w:t>
      </w:r>
      <w:r w:rsidRPr="00F20E3C">
        <w:rPr>
          <w:rFonts w:ascii="Arial" w:hAnsi="Arial" w:cs="Arial"/>
        </w:rPr>
        <w:t xml:space="preserve"> </w:t>
      </w:r>
      <w:r w:rsidRPr="00220F51">
        <w:rPr>
          <w:rFonts w:ascii="Arial" w:hAnsi="Arial" w:cs="Arial"/>
          <w:color w:val="385623" w:themeColor="accent6" w:themeShade="80"/>
        </w:rPr>
        <w:t>this 12th day of March, 2020,</w:t>
      </w:r>
      <w:r w:rsidRPr="00F20E3C">
        <w:rPr>
          <w:rFonts w:ascii="Arial" w:hAnsi="Arial" w:cs="Arial"/>
        </w:rPr>
        <w:t xml:space="preserve"> by the following vote:</w:t>
      </w:r>
    </w:p>
    <w:p w14:paraId="79553D7D" w14:textId="77777777" w:rsidR="00F23F68" w:rsidRDefault="00F23F68" w:rsidP="00F23F68">
      <w:pPr>
        <w:widowControl w:val="0"/>
        <w:ind w:firstLine="720"/>
        <w:rPr>
          <w:rFonts w:ascii="Arial" w:hAnsi="Arial" w:cs="Arial"/>
        </w:rPr>
      </w:pPr>
    </w:p>
    <w:p w14:paraId="5624CD15" w14:textId="77777777" w:rsidR="00F23F68" w:rsidRPr="00F20E3C" w:rsidRDefault="00F23F68" w:rsidP="00F23F68">
      <w:pPr>
        <w:spacing w:after="160" w:line="259" w:lineRule="auto"/>
        <w:contextualSpacing/>
        <w:rPr>
          <w:rFonts w:ascii="Arial" w:hAnsi="Arial" w:cs="Arial"/>
        </w:rPr>
      </w:pPr>
      <w:r>
        <w:rPr>
          <w:rFonts w:ascii="Arial" w:hAnsi="Arial" w:cs="Arial"/>
        </w:rPr>
        <w:tab/>
      </w:r>
      <w:r>
        <w:rPr>
          <w:rFonts w:ascii="Arial" w:hAnsi="Arial" w:cs="Arial"/>
          <w:bCs/>
        </w:rPr>
        <w:tab/>
      </w:r>
    </w:p>
    <w:p w14:paraId="5CDC9564" w14:textId="77777777" w:rsidR="00F23F68" w:rsidRDefault="00F23F68" w:rsidP="00F23F68">
      <w:pPr>
        <w:spacing w:after="160" w:line="259" w:lineRule="auto"/>
        <w:ind w:firstLine="720"/>
        <w:contextualSpacing/>
        <w:rPr>
          <w:rFonts w:ascii="Arial" w:hAnsi="Arial" w:cs="Arial"/>
          <w:bCs/>
        </w:rPr>
      </w:pPr>
      <w:r>
        <w:rPr>
          <w:rFonts w:ascii="Arial" w:hAnsi="Arial" w:cs="Arial"/>
          <w:bCs/>
        </w:rPr>
        <w:t>Supervisor Gambino</w:t>
      </w:r>
      <w:r>
        <w:rPr>
          <w:rFonts w:ascii="Arial" w:hAnsi="Arial" w:cs="Arial"/>
          <w:bCs/>
        </w:rPr>
        <w:tab/>
      </w:r>
      <w:r>
        <w:rPr>
          <w:rFonts w:ascii="Arial" w:hAnsi="Arial" w:cs="Arial"/>
          <w:bCs/>
        </w:rPr>
        <w:tab/>
        <w:t>Voted _____</w:t>
      </w:r>
    </w:p>
    <w:p w14:paraId="155BF359" w14:textId="77777777" w:rsidR="00F23F68" w:rsidRDefault="00F23F68" w:rsidP="00F23F68">
      <w:pPr>
        <w:spacing w:after="160" w:line="259" w:lineRule="auto"/>
        <w:contextualSpacing/>
        <w:rPr>
          <w:rFonts w:ascii="Arial" w:hAnsi="Arial" w:cs="Arial"/>
          <w:bCs/>
        </w:rPr>
      </w:pPr>
      <w:r>
        <w:rPr>
          <w:rFonts w:ascii="Arial" w:hAnsi="Arial" w:cs="Arial"/>
          <w:bCs/>
        </w:rPr>
        <w:tab/>
        <w:t xml:space="preserve">Councilman </w:t>
      </w:r>
      <w:proofErr w:type="spellStart"/>
      <w:r>
        <w:rPr>
          <w:rFonts w:ascii="Arial" w:hAnsi="Arial" w:cs="Arial"/>
          <w:bCs/>
        </w:rPr>
        <w:t>Domster</w:t>
      </w:r>
      <w:proofErr w:type="spellEnd"/>
      <w:r>
        <w:rPr>
          <w:rFonts w:ascii="Arial" w:hAnsi="Arial" w:cs="Arial"/>
          <w:bCs/>
        </w:rPr>
        <w:tab/>
      </w:r>
      <w:r>
        <w:rPr>
          <w:rFonts w:ascii="Arial" w:hAnsi="Arial" w:cs="Arial"/>
          <w:bCs/>
        </w:rPr>
        <w:tab/>
        <w:t>Voted _____</w:t>
      </w:r>
    </w:p>
    <w:p w14:paraId="039364E4" w14:textId="77777777" w:rsidR="00F23F68" w:rsidRDefault="00F23F68" w:rsidP="00F23F68">
      <w:pPr>
        <w:spacing w:after="160" w:line="259" w:lineRule="auto"/>
        <w:contextualSpacing/>
        <w:rPr>
          <w:rFonts w:ascii="Arial" w:hAnsi="Arial" w:cs="Arial"/>
          <w:bCs/>
        </w:rPr>
      </w:pPr>
      <w:r>
        <w:rPr>
          <w:rFonts w:ascii="Arial" w:hAnsi="Arial" w:cs="Arial"/>
          <w:bCs/>
        </w:rPr>
        <w:tab/>
        <w:t xml:space="preserve">Councilman </w:t>
      </w:r>
      <w:proofErr w:type="spellStart"/>
      <w:r>
        <w:rPr>
          <w:rFonts w:ascii="Arial" w:hAnsi="Arial" w:cs="Arial"/>
          <w:bCs/>
        </w:rPr>
        <w:t>Emmick</w:t>
      </w:r>
      <w:proofErr w:type="spellEnd"/>
      <w:r>
        <w:rPr>
          <w:rFonts w:ascii="Arial" w:hAnsi="Arial" w:cs="Arial"/>
          <w:bCs/>
        </w:rPr>
        <w:tab/>
      </w:r>
      <w:r>
        <w:rPr>
          <w:rFonts w:ascii="Arial" w:hAnsi="Arial" w:cs="Arial"/>
          <w:bCs/>
        </w:rPr>
        <w:tab/>
        <w:t>Voted _____</w:t>
      </w:r>
    </w:p>
    <w:p w14:paraId="48924436" w14:textId="77777777" w:rsidR="00F23F68" w:rsidRDefault="00F23F68" w:rsidP="00F23F68">
      <w:pPr>
        <w:spacing w:after="160" w:line="259" w:lineRule="auto"/>
        <w:contextualSpacing/>
        <w:rPr>
          <w:rFonts w:ascii="Arial" w:hAnsi="Arial" w:cs="Arial"/>
          <w:bCs/>
        </w:rPr>
      </w:pPr>
      <w:r>
        <w:rPr>
          <w:rFonts w:ascii="Arial" w:hAnsi="Arial" w:cs="Arial"/>
          <w:bCs/>
        </w:rPr>
        <w:tab/>
        <w:t>Councilman Hochadel</w:t>
      </w:r>
      <w:r>
        <w:rPr>
          <w:rFonts w:ascii="Arial" w:hAnsi="Arial" w:cs="Arial"/>
          <w:bCs/>
        </w:rPr>
        <w:tab/>
      </w:r>
      <w:r>
        <w:rPr>
          <w:rFonts w:ascii="Arial" w:hAnsi="Arial" w:cs="Arial"/>
          <w:bCs/>
        </w:rPr>
        <w:tab/>
        <w:t>Voted _____</w:t>
      </w:r>
    </w:p>
    <w:p w14:paraId="2E4FAD1A" w14:textId="4B4DC08F" w:rsidR="00F23F68" w:rsidRDefault="00F23F68" w:rsidP="00F23F68">
      <w:pPr>
        <w:jc w:val="both"/>
        <w:rPr>
          <w:rFonts w:ascii="Arial" w:hAnsi="Arial" w:cs="Arial"/>
          <w:bCs/>
        </w:rPr>
      </w:pPr>
      <w:r>
        <w:rPr>
          <w:rFonts w:ascii="Arial" w:hAnsi="Arial" w:cs="Arial"/>
          <w:bCs/>
        </w:rPr>
        <w:tab/>
        <w:t>Councilman Marsh</w:t>
      </w:r>
      <w:r>
        <w:rPr>
          <w:rFonts w:ascii="Arial" w:hAnsi="Arial" w:cs="Arial"/>
          <w:bCs/>
        </w:rPr>
        <w:tab/>
      </w:r>
      <w:r>
        <w:rPr>
          <w:rFonts w:ascii="Arial" w:hAnsi="Arial" w:cs="Arial"/>
          <w:bCs/>
        </w:rPr>
        <w:tab/>
        <w:t>Voted _____</w:t>
      </w:r>
    </w:p>
    <w:p w14:paraId="00E0FF53" w14:textId="52AFD0AB" w:rsidR="00F36001" w:rsidRDefault="00F36001" w:rsidP="00F23F68">
      <w:pPr>
        <w:jc w:val="both"/>
        <w:rPr>
          <w:rFonts w:ascii="Arial" w:hAnsi="Arial" w:cs="Arial"/>
          <w:bCs/>
        </w:rPr>
      </w:pPr>
    </w:p>
    <w:p w14:paraId="3DE50ED5" w14:textId="77777777" w:rsidR="00F36001" w:rsidRDefault="00F36001" w:rsidP="00F23F68">
      <w:pPr>
        <w:jc w:val="both"/>
        <w:rPr>
          <w:rFonts w:ascii="Arial" w:hAnsi="Arial" w:cs="Arial"/>
          <w:bCs/>
        </w:rPr>
      </w:pPr>
    </w:p>
    <w:p w14:paraId="10F88762" w14:textId="296E68AF" w:rsidR="00502DB4" w:rsidRDefault="00502DB4" w:rsidP="00F23F68">
      <w:pPr>
        <w:jc w:val="both"/>
        <w:rPr>
          <w:rFonts w:ascii="Arial" w:hAnsi="Arial" w:cs="Arial"/>
          <w:bCs/>
        </w:rPr>
      </w:pPr>
    </w:p>
    <w:p w14:paraId="0BB2D041" w14:textId="65EBF672" w:rsidR="00502DB4" w:rsidRDefault="00502DB4" w:rsidP="00F23F68">
      <w:pPr>
        <w:jc w:val="both"/>
        <w:rPr>
          <w:rFonts w:ascii="Arial" w:hAnsi="Arial" w:cs="Arial"/>
          <w:bCs/>
        </w:rPr>
      </w:pPr>
    </w:p>
    <w:p w14:paraId="285A7365" w14:textId="3109A676" w:rsidR="00502DB4" w:rsidRDefault="00502DB4" w:rsidP="00F23F68">
      <w:pPr>
        <w:jc w:val="both"/>
        <w:rPr>
          <w:rFonts w:ascii="Arial" w:hAnsi="Arial" w:cs="Arial"/>
          <w:bCs/>
        </w:rPr>
      </w:pPr>
    </w:p>
    <w:p w14:paraId="7399FD13" w14:textId="77777777" w:rsidR="00502DB4" w:rsidRPr="00502DB4" w:rsidRDefault="00502DB4" w:rsidP="00502DB4">
      <w:pPr>
        <w:tabs>
          <w:tab w:val="left" w:pos="0"/>
        </w:tabs>
        <w:suppressAutoHyphens/>
        <w:spacing w:line="240" w:lineRule="atLeast"/>
        <w:jc w:val="center"/>
        <w:rPr>
          <w:rFonts w:ascii="Arial" w:hAnsi="Arial" w:cs="Arial"/>
          <w:b/>
          <w:spacing w:val="-2"/>
        </w:rPr>
      </w:pPr>
      <w:r w:rsidRPr="00502DB4">
        <w:rPr>
          <w:rFonts w:ascii="Arial" w:hAnsi="Arial" w:cs="Arial"/>
          <w:b/>
          <w:spacing w:val="-2"/>
        </w:rPr>
        <w:t>APPOINTMENT OF CHAFFEE-SARDINIA VOLUNTEER FIREMAN</w:t>
      </w:r>
    </w:p>
    <w:p w14:paraId="758EBE94" w14:textId="77777777" w:rsidR="00502DB4" w:rsidRPr="00502DB4" w:rsidRDefault="00502DB4" w:rsidP="00502DB4">
      <w:pPr>
        <w:tabs>
          <w:tab w:val="left" w:pos="0"/>
        </w:tabs>
        <w:suppressAutoHyphens/>
        <w:spacing w:line="240" w:lineRule="atLeast"/>
        <w:jc w:val="center"/>
        <w:rPr>
          <w:rFonts w:ascii="Arial" w:hAnsi="Arial" w:cs="Arial"/>
          <w:b/>
          <w:spacing w:val="-2"/>
        </w:rPr>
      </w:pPr>
    </w:p>
    <w:p w14:paraId="00323D90" w14:textId="3A516097" w:rsidR="00502DB4" w:rsidRPr="00502DB4" w:rsidRDefault="00502DB4" w:rsidP="00502DB4">
      <w:pPr>
        <w:tabs>
          <w:tab w:val="left" w:pos="300"/>
        </w:tabs>
        <w:suppressAutoHyphens/>
        <w:spacing w:line="240" w:lineRule="atLeast"/>
        <w:jc w:val="both"/>
        <w:rPr>
          <w:rFonts w:ascii="Arial" w:hAnsi="Arial" w:cs="Arial"/>
          <w:spacing w:val="-2"/>
        </w:rPr>
      </w:pPr>
      <w:r w:rsidRPr="00502DB4">
        <w:rPr>
          <w:rFonts w:ascii="Arial" w:hAnsi="Arial" w:cs="Arial"/>
          <w:b/>
          <w:spacing w:val="-2"/>
        </w:rPr>
        <w:t xml:space="preserve">WHEREAS, </w:t>
      </w:r>
      <w:r w:rsidRPr="00502DB4">
        <w:rPr>
          <w:rFonts w:ascii="Arial" w:hAnsi="Arial" w:cs="Arial"/>
          <w:spacing w:val="-2"/>
        </w:rPr>
        <w:t>the Sardinia Town Board is in receipt of the application of,</w:t>
      </w:r>
    </w:p>
    <w:p w14:paraId="5EF35FCA" w14:textId="77777777" w:rsidR="00502DB4" w:rsidRPr="00502DB4" w:rsidRDefault="00502DB4" w:rsidP="00502DB4">
      <w:pPr>
        <w:tabs>
          <w:tab w:val="left" w:pos="300"/>
        </w:tabs>
        <w:suppressAutoHyphens/>
        <w:spacing w:line="240" w:lineRule="atLeast"/>
        <w:jc w:val="both"/>
        <w:rPr>
          <w:rFonts w:ascii="Arial" w:hAnsi="Arial" w:cs="Arial"/>
          <w:spacing w:val="-2"/>
        </w:rPr>
      </w:pPr>
    </w:p>
    <w:p w14:paraId="199891AD" w14:textId="139ED0EC" w:rsidR="00502DB4" w:rsidRPr="00502DB4" w:rsidRDefault="00502DB4" w:rsidP="00502DB4">
      <w:pPr>
        <w:tabs>
          <w:tab w:val="left" w:pos="300"/>
        </w:tabs>
        <w:suppressAutoHyphens/>
        <w:spacing w:line="240" w:lineRule="atLeast"/>
        <w:jc w:val="center"/>
        <w:rPr>
          <w:rFonts w:ascii="Arial" w:hAnsi="Arial" w:cs="Arial"/>
          <w:b/>
          <w:spacing w:val="-2"/>
        </w:rPr>
      </w:pPr>
      <w:r w:rsidRPr="00502DB4">
        <w:rPr>
          <w:rFonts w:ascii="Arial" w:hAnsi="Arial" w:cs="Arial"/>
          <w:b/>
          <w:bCs/>
          <w:spacing w:val="-2"/>
        </w:rPr>
        <w:t>Mark R. Dobbins</w:t>
      </w:r>
      <w:r w:rsidRPr="00502DB4">
        <w:rPr>
          <w:rFonts w:ascii="Arial" w:hAnsi="Arial" w:cs="Arial"/>
          <w:spacing w:val="-2"/>
        </w:rPr>
        <w:t>, 409 Genesee Road, Arcade, New York 14009</w:t>
      </w:r>
    </w:p>
    <w:p w14:paraId="0D196AC6" w14:textId="4EC19CF0" w:rsidR="00502DB4" w:rsidRPr="00502DB4" w:rsidRDefault="00502DB4" w:rsidP="00502DB4">
      <w:pPr>
        <w:tabs>
          <w:tab w:val="left" w:pos="300"/>
        </w:tabs>
        <w:suppressAutoHyphens/>
        <w:spacing w:line="240" w:lineRule="atLeast"/>
        <w:jc w:val="center"/>
        <w:rPr>
          <w:rFonts w:ascii="Arial" w:hAnsi="Arial" w:cs="Arial"/>
          <w:spacing w:val="-2"/>
        </w:rPr>
      </w:pPr>
    </w:p>
    <w:p w14:paraId="2321E800" w14:textId="5D01A68E" w:rsidR="00502DB4" w:rsidRDefault="00502DB4" w:rsidP="00502DB4">
      <w:pPr>
        <w:tabs>
          <w:tab w:val="left" w:pos="300"/>
        </w:tabs>
        <w:suppressAutoHyphens/>
        <w:spacing w:line="240" w:lineRule="atLeast"/>
        <w:jc w:val="both"/>
        <w:rPr>
          <w:rFonts w:ascii="Arial" w:hAnsi="Arial" w:cs="Arial"/>
          <w:spacing w:val="-2"/>
        </w:rPr>
      </w:pPr>
      <w:r w:rsidRPr="00502DB4">
        <w:rPr>
          <w:rFonts w:ascii="Arial" w:hAnsi="Arial" w:cs="Arial"/>
          <w:spacing w:val="-2"/>
        </w:rPr>
        <w:t xml:space="preserve"> Who has applied for a volunteer position as a Volunteer Firefighter to the Chaffee-Sardinia Memorial Fire Company and, </w:t>
      </w:r>
    </w:p>
    <w:p w14:paraId="235F7905" w14:textId="77777777" w:rsidR="00502DB4" w:rsidRPr="00502DB4" w:rsidRDefault="00502DB4" w:rsidP="00502DB4">
      <w:pPr>
        <w:tabs>
          <w:tab w:val="left" w:pos="300"/>
        </w:tabs>
        <w:suppressAutoHyphens/>
        <w:spacing w:line="240" w:lineRule="atLeast"/>
        <w:jc w:val="both"/>
        <w:rPr>
          <w:rFonts w:ascii="Arial" w:hAnsi="Arial" w:cs="Arial"/>
          <w:spacing w:val="-2"/>
        </w:rPr>
      </w:pPr>
    </w:p>
    <w:p w14:paraId="66CE1912" w14:textId="20B269B8" w:rsidR="00502DB4" w:rsidRDefault="00502DB4" w:rsidP="00502DB4">
      <w:pPr>
        <w:tabs>
          <w:tab w:val="left" w:pos="0"/>
        </w:tabs>
        <w:suppressAutoHyphens/>
        <w:spacing w:line="240" w:lineRule="atLeast"/>
        <w:jc w:val="both"/>
        <w:rPr>
          <w:rFonts w:ascii="Arial" w:hAnsi="Arial" w:cs="Arial"/>
          <w:spacing w:val="-2"/>
        </w:rPr>
      </w:pPr>
      <w:r w:rsidRPr="00502DB4">
        <w:rPr>
          <w:rFonts w:ascii="Arial" w:hAnsi="Arial" w:cs="Arial"/>
          <w:b/>
          <w:spacing w:val="-2"/>
        </w:rPr>
        <w:t>WHEREAS,</w:t>
      </w:r>
      <w:r w:rsidRPr="00502DB4">
        <w:rPr>
          <w:rFonts w:ascii="Arial" w:hAnsi="Arial" w:cs="Arial"/>
          <w:spacing w:val="-2"/>
        </w:rPr>
        <w:t xml:space="preserve"> the Sardinia Town Board supports and approves this appointment of Mark R. Dobbins, </w:t>
      </w:r>
    </w:p>
    <w:p w14:paraId="778E7475" w14:textId="77777777" w:rsidR="00502DB4" w:rsidRPr="00502DB4" w:rsidRDefault="00502DB4" w:rsidP="00502DB4">
      <w:pPr>
        <w:tabs>
          <w:tab w:val="left" w:pos="0"/>
        </w:tabs>
        <w:suppressAutoHyphens/>
        <w:spacing w:line="240" w:lineRule="atLeast"/>
        <w:jc w:val="both"/>
        <w:rPr>
          <w:rFonts w:ascii="Arial" w:hAnsi="Arial" w:cs="Arial"/>
          <w:spacing w:val="-2"/>
        </w:rPr>
      </w:pPr>
    </w:p>
    <w:p w14:paraId="0BA4B5E9" w14:textId="7FA2BA15" w:rsidR="00502DB4" w:rsidRPr="00502DB4" w:rsidRDefault="00502DB4" w:rsidP="00502DB4">
      <w:pPr>
        <w:tabs>
          <w:tab w:val="left" w:pos="0"/>
        </w:tabs>
        <w:suppressAutoHyphens/>
        <w:spacing w:line="240" w:lineRule="atLeast"/>
        <w:jc w:val="both"/>
        <w:rPr>
          <w:rFonts w:ascii="Arial" w:hAnsi="Arial" w:cs="Arial"/>
          <w:b/>
          <w:spacing w:val="-2"/>
        </w:rPr>
      </w:pPr>
      <w:r w:rsidRPr="00502DB4">
        <w:rPr>
          <w:rFonts w:ascii="Arial" w:hAnsi="Arial" w:cs="Arial"/>
          <w:b/>
          <w:spacing w:val="-2"/>
        </w:rPr>
        <w:t>NOW THEREFORE, BE IT RESOLVED,</w:t>
      </w:r>
      <w:r w:rsidRPr="00502DB4">
        <w:rPr>
          <w:rFonts w:ascii="Arial" w:hAnsi="Arial" w:cs="Arial"/>
          <w:spacing w:val="-2"/>
        </w:rPr>
        <w:t xml:space="preserve"> that the Town Board approves the appointment of</w:t>
      </w:r>
      <w:r w:rsidRPr="00502DB4">
        <w:rPr>
          <w:rFonts w:ascii="Arial" w:hAnsi="Arial" w:cs="Arial"/>
          <w:b/>
          <w:spacing w:val="-2"/>
        </w:rPr>
        <w:t xml:space="preserve"> </w:t>
      </w:r>
      <w:r w:rsidRPr="00502DB4">
        <w:rPr>
          <w:rFonts w:ascii="Arial" w:hAnsi="Arial" w:cs="Arial"/>
          <w:spacing w:val="-2"/>
        </w:rPr>
        <w:t>Mark R. Dobbins, Volunteer Fireman to the Chaffee-Sardinia Memorial Fire Department.</w:t>
      </w:r>
    </w:p>
    <w:p w14:paraId="48E3747A" w14:textId="77777777" w:rsidR="00502DB4" w:rsidRPr="00B04D7A" w:rsidRDefault="00502DB4" w:rsidP="00502DB4">
      <w:pPr>
        <w:tabs>
          <w:tab w:val="left" w:pos="0"/>
        </w:tabs>
        <w:suppressAutoHyphens/>
        <w:spacing w:line="240" w:lineRule="atLeast"/>
        <w:jc w:val="both"/>
        <w:rPr>
          <w:rFonts w:ascii="Times New Roman" w:hAnsi="Times New Roman" w:cs="Times New Roman"/>
          <w:spacing w:val="-2"/>
        </w:rPr>
      </w:pPr>
    </w:p>
    <w:p w14:paraId="58F83513" w14:textId="77777777" w:rsidR="00502DB4" w:rsidRPr="00502DB4" w:rsidRDefault="00502DB4" w:rsidP="00502DB4">
      <w:pPr>
        <w:ind w:left="720"/>
        <w:contextualSpacing/>
        <w:rPr>
          <w:rFonts w:ascii="Arial" w:hAnsi="Arial" w:cs="Arial"/>
          <w:b/>
          <w:bCs/>
        </w:rPr>
      </w:pPr>
      <w:r w:rsidRPr="00502DB4">
        <w:rPr>
          <w:rFonts w:ascii="Arial" w:hAnsi="Arial" w:cs="Arial"/>
          <w:b/>
          <w:bCs/>
        </w:rPr>
        <w:t>Be it so resolved,</w:t>
      </w:r>
    </w:p>
    <w:p w14:paraId="4519020D" w14:textId="77777777" w:rsidR="00502DB4" w:rsidRPr="00502DB4" w:rsidRDefault="00502DB4" w:rsidP="00502DB4">
      <w:pPr>
        <w:ind w:left="720"/>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192"/>
        <w:gridCol w:w="3192"/>
      </w:tblGrid>
      <w:tr w:rsidR="00502DB4" w:rsidRPr="00502DB4" w14:paraId="2C856E4B" w14:textId="77777777" w:rsidTr="00757E8F">
        <w:trPr>
          <w:trHeight w:val="284"/>
        </w:trPr>
        <w:tc>
          <w:tcPr>
            <w:tcW w:w="2544" w:type="dxa"/>
            <w:tcBorders>
              <w:top w:val="single" w:sz="4" w:space="0" w:color="auto"/>
              <w:left w:val="single" w:sz="4" w:space="0" w:color="auto"/>
              <w:bottom w:val="single" w:sz="4" w:space="0" w:color="auto"/>
              <w:right w:val="single" w:sz="4" w:space="0" w:color="auto"/>
            </w:tcBorders>
            <w:hideMark/>
          </w:tcPr>
          <w:p w14:paraId="6B7098FE" w14:textId="77777777" w:rsidR="00502DB4" w:rsidRPr="00502DB4" w:rsidRDefault="00502DB4" w:rsidP="00757E8F">
            <w:pPr>
              <w:ind w:left="1080"/>
              <w:rPr>
                <w:rFonts w:ascii="Arial" w:hAnsi="Arial" w:cs="Arial"/>
                <w:b/>
                <w:bCs/>
              </w:rPr>
            </w:pPr>
            <w:r w:rsidRPr="00502DB4">
              <w:rPr>
                <w:rFonts w:ascii="Arial" w:hAnsi="Arial" w:cs="Arial"/>
                <w:b/>
                <w:bCs/>
              </w:rPr>
              <w:t>Motion:</w:t>
            </w:r>
          </w:p>
        </w:tc>
        <w:tc>
          <w:tcPr>
            <w:tcW w:w="3192" w:type="dxa"/>
            <w:tcBorders>
              <w:top w:val="single" w:sz="4" w:space="0" w:color="auto"/>
              <w:left w:val="single" w:sz="4" w:space="0" w:color="auto"/>
              <w:bottom w:val="single" w:sz="4" w:space="0" w:color="auto"/>
              <w:right w:val="single" w:sz="4" w:space="0" w:color="auto"/>
            </w:tcBorders>
            <w:hideMark/>
          </w:tcPr>
          <w:p w14:paraId="59AA342B" w14:textId="77777777" w:rsidR="00502DB4" w:rsidRPr="00502DB4" w:rsidRDefault="00502DB4" w:rsidP="00757E8F">
            <w:pPr>
              <w:ind w:left="1080"/>
              <w:rPr>
                <w:rFonts w:ascii="Arial" w:hAnsi="Arial" w:cs="Arial"/>
                <w:b/>
                <w:bCs/>
              </w:rPr>
            </w:pPr>
            <w:r w:rsidRPr="00502DB4">
              <w:rPr>
                <w:rFonts w:ascii="Arial" w:hAnsi="Arial" w:cs="Arial"/>
                <w:b/>
                <w:bCs/>
              </w:rPr>
              <w:t>Second:</w:t>
            </w:r>
          </w:p>
        </w:tc>
        <w:tc>
          <w:tcPr>
            <w:tcW w:w="3192" w:type="dxa"/>
            <w:tcBorders>
              <w:top w:val="single" w:sz="4" w:space="0" w:color="auto"/>
              <w:left w:val="single" w:sz="4" w:space="0" w:color="auto"/>
              <w:bottom w:val="single" w:sz="4" w:space="0" w:color="auto"/>
              <w:right w:val="single" w:sz="4" w:space="0" w:color="auto"/>
            </w:tcBorders>
            <w:hideMark/>
          </w:tcPr>
          <w:p w14:paraId="71A04509" w14:textId="77777777" w:rsidR="00502DB4" w:rsidRPr="00502DB4" w:rsidRDefault="00502DB4" w:rsidP="00757E8F">
            <w:pPr>
              <w:ind w:left="1080"/>
              <w:rPr>
                <w:rFonts w:ascii="Arial" w:hAnsi="Arial" w:cs="Arial"/>
                <w:b/>
                <w:bCs/>
              </w:rPr>
            </w:pPr>
            <w:r w:rsidRPr="00502DB4">
              <w:rPr>
                <w:rFonts w:ascii="Arial" w:hAnsi="Arial" w:cs="Arial"/>
                <w:b/>
                <w:bCs/>
              </w:rPr>
              <w:t>Time:</w:t>
            </w:r>
          </w:p>
        </w:tc>
      </w:tr>
      <w:tr w:rsidR="00502DB4" w:rsidRPr="00502DB4" w14:paraId="635A72B5" w14:textId="77777777" w:rsidTr="00757E8F">
        <w:trPr>
          <w:trHeight w:val="295"/>
        </w:trPr>
        <w:tc>
          <w:tcPr>
            <w:tcW w:w="2544" w:type="dxa"/>
            <w:tcBorders>
              <w:top w:val="single" w:sz="4" w:space="0" w:color="auto"/>
              <w:left w:val="single" w:sz="4" w:space="0" w:color="auto"/>
              <w:bottom w:val="single" w:sz="4" w:space="0" w:color="auto"/>
              <w:right w:val="single" w:sz="4" w:space="0" w:color="auto"/>
            </w:tcBorders>
            <w:hideMark/>
          </w:tcPr>
          <w:p w14:paraId="15E50F30" w14:textId="77777777" w:rsidR="00502DB4" w:rsidRPr="00502DB4" w:rsidRDefault="00502DB4" w:rsidP="00757E8F">
            <w:pPr>
              <w:ind w:left="1080"/>
              <w:rPr>
                <w:rFonts w:ascii="Arial" w:hAnsi="Arial" w:cs="Arial"/>
                <w:b/>
                <w:bCs/>
              </w:rPr>
            </w:pPr>
            <w:r w:rsidRPr="00502DB4">
              <w:rPr>
                <w:rFonts w:ascii="Arial" w:hAnsi="Arial" w:cs="Arial"/>
                <w:b/>
                <w:bCs/>
              </w:rPr>
              <w:t>Aye:</w:t>
            </w:r>
          </w:p>
        </w:tc>
        <w:tc>
          <w:tcPr>
            <w:tcW w:w="3192" w:type="dxa"/>
            <w:tcBorders>
              <w:top w:val="single" w:sz="4" w:space="0" w:color="auto"/>
              <w:left w:val="single" w:sz="4" w:space="0" w:color="auto"/>
              <w:bottom w:val="single" w:sz="4" w:space="0" w:color="auto"/>
              <w:right w:val="single" w:sz="4" w:space="0" w:color="auto"/>
            </w:tcBorders>
            <w:hideMark/>
          </w:tcPr>
          <w:p w14:paraId="0F84530C" w14:textId="77777777" w:rsidR="00502DB4" w:rsidRPr="00502DB4" w:rsidRDefault="00502DB4" w:rsidP="00757E8F">
            <w:pPr>
              <w:ind w:left="1080"/>
              <w:rPr>
                <w:rFonts w:ascii="Arial" w:hAnsi="Arial" w:cs="Arial"/>
                <w:b/>
                <w:bCs/>
              </w:rPr>
            </w:pPr>
            <w:r w:rsidRPr="00502DB4">
              <w:rPr>
                <w:rFonts w:ascii="Arial" w:hAnsi="Arial" w:cs="Arial"/>
                <w:b/>
                <w:bCs/>
              </w:rPr>
              <w:t>Nay:</w:t>
            </w:r>
          </w:p>
        </w:tc>
        <w:tc>
          <w:tcPr>
            <w:tcW w:w="3192" w:type="dxa"/>
            <w:tcBorders>
              <w:top w:val="single" w:sz="4" w:space="0" w:color="auto"/>
              <w:left w:val="single" w:sz="4" w:space="0" w:color="auto"/>
              <w:bottom w:val="single" w:sz="4" w:space="0" w:color="auto"/>
              <w:right w:val="single" w:sz="4" w:space="0" w:color="auto"/>
            </w:tcBorders>
            <w:hideMark/>
          </w:tcPr>
          <w:p w14:paraId="6272A616" w14:textId="77777777" w:rsidR="00502DB4" w:rsidRPr="00502DB4" w:rsidRDefault="00502DB4" w:rsidP="00757E8F">
            <w:pPr>
              <w:ind w:left="1080"/>
              <w:rPr>
                <w:rFonts w:ascii="Arial" w:hAnsi="Arial" w:cs="Arial"/>
                <w:b/>
                <w:bCs/>
              </w:rPr>
            </w:pPr>
            <w:r w:rsidRPr="00502DB4">
              <w:rPr>
                <w:rFonts w:ascii="Arial" w:hAnsi="Arial" w:cs="Arial"/>
                <w:b/>
                <w:bCs/>
              </w:rPr>
              <w:t>Abstain:</w:t>
            </w:r>
          </w:p>
        </w:tc>
      </w:tr>
    </w:tbl>
    <w:p w14:paraId="1FEF65FE" w14:textId="77777777" w:rsidR="00502DB4" w:rsidRPr="00B04D7A" w:rsidRDefault="00502DB4" w:rsidP="00502DB4">
      <w:pPr>
        <w:rPr>
          <w:rFonts w:ascii="Times New Roman" w:hAnsi="Times New Roman" w:cs="Times New Roman"/>
        </w:rPr>
      </w:pPr>
    </w:p>
    <w:p w14:paraId="5A43BC41" w14:textId="77777777" w:rsidR="00502DB4" w:rsidRDefault="00502DB4" w:rsidP="00F23F68">
      <w:pPr>
        <w:jc w:val="both"/>
        <w:rPr>
          <w:rFonts w:ascii="Arial" w:hAnsi="Arial" w:cs="Arial"/>
          <w:bCs/>
        </w:rPr>
      </w:pPr>
    </w:p>
    <w:p w14:paraId="41B07DFC" w14:textId="77777777" w:rsidR="00F23F68" w:rsidRDefault="00F23F68" w:rsidP="00F23F68">
      <w:pPr>
        <w:jc w:val="both"/>
        <w:rPr>
          <w:rFonts w:ascii="Arial" w:hAnsi="Arial" w:cs="Arial"/>
          <w:bCs/>
        </w:rPr>
      </w:pPr>
    </w:p>
    <w:p w14:paraId="62D15D60" w14:textId="3B772FB6" w:rsidR="00F36001" w:rsidRPr="00F36001" w:rsidRDefault="00F36001" w:rsidP="00F36001">
      <w:pPr>
        <w:outlineLvl w:val="0"/>
        <w:rPr>
          <w:rFonts w:ascii="Arial" w:eastAsia="Times New Roman" w:hAnsi="Arial" w:cs="Arial"/>
          <w:b/>
        </w:rPr>
      </w:pPr>
      <w:r w:rsidRPr="00F36001">
        <w:rPr>
          <w:rFonts w:ascii="Arial" w:eastAsia="Times New Roman" w:hAnsi="Arial" w:cs="Arial"/>
          <w:b/>
          <w:color w:val="C00000"/>
        </w:rPr>
        <w:t xml:space="preserve">NEW BUSINESS – </w:t>
      </w:r>
      <w:r w:rsidRPr="00F36001">
        <w:rPr>
          <w:rFonts w:ascii="Arial" w:eastAsia="Times New Roman" w:hAnsi="Arial" w:cs="Arial"/>
          <w:b/>
        </w:rPr>
        <w:t>MRB Engineering Proposals for pool house at Veterans Park and Manion Park Restrooms</w:t>
      </w:r>
    </w:p>
    <w:p w14:paraId="14F8092A" w14:textId="77777777" w:rsidR="00F36001" w:rsidRPr="00F36001" w:rsidRDefault="00F36001" w:rsidP="00F36001">
      <w:pPr>
        <w:outlineLvl w:val="0"/>
        <w:rPr>
          <w:rFonts w:ascii="Arial" w:eastAsia="Times New Roman" w:hAnsi="Arial" w:cs="Arial"/>
          <w:b/>
        </w:rPr>
      </w:pPr>
    </w:p>
    <w:p w14:paraId="0A844935" w14:textId="77777777" w:rsidR="00F36001" w:rsidRPr="00F36001" w:rsidRDefault="00F36001" w:rsidP="00F36001">
      <w:pPr>
        <w:outlineLvl w:val="0"/>
        <w:rPr>
          <w:rFonts w:ascii="Arial" w:eastAsia="Times New Roman" w:hAnsi="Arial" w:cs="Arial"/>
          <w:b/>
        </w:rPr>
      </w:pPr>
    </w:p>
    <w:p w14:paraId="0FF92B88" w14:textId="77777777" w:rsidR="00F36001" w:rsidRPr="00F36001" w:rsidRDefault="00F36001" w:rsidP="00F36001">
      <w:pPr>
        <w:outlineLvl w:val="0"/>
        <w:rPr>
          <w:rFonts w:ascii="Arial" w:eastAsia="Times New Roman" w:hAnsi="Arial" w:cs="Arial"/>
          <w:b/>
        </w:rPr>
      </w:pPr>
      <w:r w:rsidRPr="00F36001">
        <w:rPr>
          <w:rFonts w:ascii="Arial" w:eastAsia="Times New Roman" w:hAnsi="Arial" w:cs="Arial"/>
          <w:b/>
        </w:rPr>
        <w:t>EXECUTIVE SESSION (if necessary)</w:t>
      </w:r>
    </w:p>
    <w:p w14:paraId="6507B980" w14:textId="77777777" w:rsidR="00F36001" w:rsidRPr="00F36001" w:rsidRDefault="00F36001" w:rsidP="00F36001">
      <w:pPr>
        <w:outlineLvl w:val="0"/>
        <w:rPr>
          <w:rFonts w:ascii="Arial" w:eastAsia="Times New Roman" w:hAnsi="Arial" w:cs="Arial"/>
          <w:b/>
        </w:rPr>
      </w:pPr>
    </w:p>
    <w:p w14:paraId="74644D12" w14:textId="77777777" w:rsidR="00F36001" w:rsidRPr="00F36001" w:rsidRDefault="00F36001" w:rsidP="00F36001">
      <w:pPr>
        <w:outlineLvl w:val="0"/>
        <w:rPr>
          <w:rFonts w:ascii="Arial" w:eastAsia="Times New Roman" w:hAnsi="Arial" w:cs="Arial"/>
          <w:b/>
        </w:rPr>
      </w:pPr>
    </w:p>
    <w:p w14:paraId="7815089E" w14:textId="77A643DA" w:rsidR="006A0CE5" w:rsidRDefault="00F36001" w:rsidP="00F36001">
      <w:pPr>
        <w:outlineLvl w:val="0"/>
        <w:rPr>
          <w:rFonts w:ascii="Arial" w:hAnsi="Arial" w:cs="Arial"/>
          <w:b/>
          <w:szCs w:val="24"/>
        </w:rPr>
      </w:pPr>
      <w:r w:rsidRPr="00F36001">
        <w:rPr>
          <w:rFonts w:ascii="Arial" w:eastAsia="Times New Roman" w:hAnsi="Arial" w:cs="Arial"/>
          <w:b/>
          <w:color w:val="C00000"/>
        </w:rPr>
        <w:t>ADJOURNMENT</w:t>
      </w:r>
    </w:p>
    <w:p w14:paraId="3FDD43FC" w14:textId="77777777" w:rsidR="00E31083" w:rsidRDefault="00E31083" w:rsidP="0035344E">
      <w:pPr>
        <w:spacing w:after="160" w:line="259" w:lineRule="auto"/>
        <w:contextualSpacing/>
        <w:rPr>
          <w:rFonts w:ascii="Arial" w:hAnsi="Arial" w:cs="Arial"/>
          <w:bCs/>
          <w:color w:val="C00000"/>
        </w:rPr>
      </w:pPr>
    </w:p>
    <w:p w14:paraId="640D3EA0" w14:textId="77777777" w:rsidR="00375AE3" w:rsidRDefault="00375AE3"/>
    <w:sectPr w:rsidR="00375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0CBD"/>
    <w:multiLevelType w:val="hybridMultilevel"/>
    <w:tmpl w:val="7A768354"/>
    <w:lvl w:ilvl="0" w:tplc="B79C7E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160D89"/>
    <w:multiLevelType w:val="hybridMultilevel"/>
    <w:tmpl w:val="A6906344"/>
    <w:lvl w:ilvl="0" w:tplc="48683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897101"/>
    <w:multiLevelType w:val="hybridMultilevel"/>
    <w:tmpl w:val="FA2E5AC4"/>
    <w:lvl w:ilvl="0" w:tplc="93664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2A1312D"/>
    <w:multiLevelType w:val="hybridMultilevel"/>
    <w:tmpl w:val="2D0CA724"/>
    <w:lvl w:ilvl="0" w:tplc="98EE54C2">
      <w:start w:val="1"/>
      <w:numFmt w:val="upperLetter"/>
      <w:lvlText w:val="%1."/>
      <w:lvlJc w:val="left"/>
      <w:pPr>
        <w:ind w:left="720" w:hanging="360"/>
      </w:pPr>
      <w:rPr>
        <w:rFonts w:ascii="Arial" w:hAnsi="Arial" w:cs="Arial" w:hint="default"/>
        <w:b/>
        <w:color w:val="auto"/>
        <w:sz w:val="22"/>
        <w:szCs w:val="22"/>
      </w:rPr>
    </w:lvl>
    <w:lvl w:ilvl="1" w:tplc="44F61F22">
      <w:start w:val="1"/>
      <w:numFmt w:val="lowerLetter"/>
      <w:lvlText w:val="%2."/>
      <w:lvlJc w:val="left"/>
      <w:pPr>
        <w:ind w:left="1440" w:hanging="360"/>
      </w:pPr>
      <w:rPr>
        <w:color w:val="auto"/>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B0C0660"/>
    <w:multiLevelType w:val="hybridMultilevel"/>
    <w:tmpl w:val="8B085AB4"/>
    <w:lvl w:ilvl="0" w:tplc="01EC3200">
      <w:start w:val="1"/>
      <w:numFmt w:val="decimal"/>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4E"/>
    <w:rsid w:val="00173E8E"/>
    <w:rsid w:val="001A3FDA"/>
    <w:rsid w:val="0035344E"/>
    <w:rsid w:val="00375AE3"/>
    <w:rsid w:val="00502DB4"/>
    <w:rsid w:val="006A0CE5"/>
    <w:rsid w:val="007C0974"/>
    <w:rsid w:val="008A3A94"/>
    <w:rsid w:val="00C13B56"/>
    <w:rsid w:val="00E31083"/>
    <w:rsid w:val="00E84D56"/>
    <w:rsid w:val="00F16D3A"/>
    <w:rsid w:val="00F23F68"/>
    <w:rsid w:val="00F3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403F"/>
  <w15:chartTrackingRefBased/>
  <w15:docId w15:val="{F16DA949-C820-4EB4-A680-1C4FF2ED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4C2.D63DED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Gambino</dc:creator>
  <cp:keywords/>
  <dc:description/>
  <cp:lastModifiedBy>Betsy Marsh</cp:lastModifiedBy>
  <cp:revision>2</cp:revision>
  <cp:lastPrinted>2020-03-10T00:03:00Z</cp:lastPrinted>
  <dcterms:created xsi:type="dcterms:W3CDTF">2020-03-11T13:39:00Z</dcterms:created>
  <dcterms:modified xsi:type="dcterms:W3CDTF">2020-03-11T13:39:00Z</dcterms:modified>
</cp:coreProperties>
</file>