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94" w:rsidRPr="00D71994" w:rsidRDefault="00EB08D9" w:rsidP="00D71994">
      <w:pPr>
        <w:jc w:val="center"/>
        <w:rPr>
          <w:rFonts w:ascii="Arial" w:hAnsi="Arial" w:cs="Arial"/>
          <w:b/>
          <w:u w:val="single"/>
        </w:rPr>
      </w:pPr>
      <w:r>
        <w:rPr>
          <w:rFonts w:ascii="Arial" w:hAnsi="Arial" w:cs="Arial"/>
          <w:b/>
          <w:u w:val="single"/>
        </w:rPr>
        <w:t>6-8-2017 JUNE</w:t>
      </w:r>
      <w:r w:rsidRPr="00EB08D9">
        <w:rPr>
          <w:rFonts w:ascii="Arial" w:hAnsi="Arial" w:cs="Arial"/>
          <w:b/>
          <w:u w:val="single"/>
        </w:rPr>
        <w:t xml:space="preserve"> </w:t>
      </w:r>
      <w:r>
        <w:rPr>
          <w:rFonts w:ascii="Arial" w:hAnsi="Arial" w:cs="Arial"/>
          <w:b/>
          <w:u w:val="single"/>
        </w:rPr>
        <w:t>REGULAR MEETING</w:t>
      </w:r>
    </w:p>
    <w:p w:rsidR="00D71994" w:rsidRPr="00D71994" w:rsidRDefault="00D71994" w:rsidP="00D71994">
      <w:pPr>
        <w:jc w:val="center"/>
        <w:rPr>
          <w:rFonts w:ascii="Arial" w:hAnsi="Arial" w:cs="Arial"/>
          <w:b/>
          <w:u w:val="single"/>
        </w:rPr>
      </w:pPr>
    </w:p>
    <w:p w:rsidR="00D71994" w:rsidRPr="00D71994" w:rsidRDefault="00D71994" w:rsidP="00D71994">
      <w:pPr>
        <w:jc w:val="both"/>
        <w:rPr>
          <w:rFonts w:ascii="Arial" w:hAnsi="Arial" w:cs="Arial"/>
          <w:b/>
          <w:u w:val="single"/>
        </w:rPr>
      </w:pPr>
    </w:p>
    <w:p w:rsidR="00D71994" w:rsidRPr="00D71994" w:rsidRDefault="00D71994" w:rsidP="00D71994">
      <w:pPr>
        <w:jc w:val="both"/>
        <w:rPr>
          <w:rFonts w:ascii="Arial" w:hAnsi="Arial" w:cs="Arial"/>
        </w:rPr>
      </w:pPr>
      <w:r w:rsidRPr="00D71994">
        <w:rPr>
          <w:rFonts w:ascii="Arial" w:hAnsi="Arial" w:cs="Arial"/>
        </w:rPr>
        <w:t>Present:</w:t>
      </w:r>
    </w:p>
    <w:p w:rsidR="00D71994" w:rsidRPr="00D71994" w:rsidRDefault="00D71994" w:rsidP="00D71994">
      <w:pPr>
        <w:jc w:val="both"/>
        <w:rPr>
          <w:rFonts w:ascii="Arial" w:hAnsi="Arial" w:cs="Arial"/>
        </w:rPr>
      </w:pPr>
      <w:r w:rsidRPr="00D71994">
        <w:rPr>
          <w:rFonts w:ascii="Arial" w:hAnsi="Arial" w:cs="Arial"/>
        </w:rPr>
        <w:t>Councilman Cheryl L. Earl</w:t>
      </w:r>
    </w:p>
    <w:p w:rsidR="00D71994" w:rsidRPr="00D71994" w:rsidRDefault="00D71994" w:rsidP="00D71994">
      <w:pPr>
        <w:jc w:val="both"/>
        <w:rPr>
          <w:rFonts w:ascii="Arial" w:hAnsi="Arial" w:cs="Arial"/>
        </w:rPr>
      </w:pPr>
      <w:r w:rsidRPr="00D71994">
        <w:rPr>
          <w:rFonts w:ascii="Arial" w:hAnsi="Arial" w:cs="Arial"/>
        </w:rPr>
        <w:t>Councilman Leonard R. Hochadel</w:t>
      </w:r>
    </w:p>
    <w:p w:rsidR="00D71994" w:rsidRPr="00D71994" w:rsidRDefault="00D71994" w:rsidP="00D71994">
      <w:pPr>
        <w:jc w:val="both"/>
        <w:rPr>
          <w:rFonts w:ascii="Arial" w:hAnsi="Arial" w:cs="Arial"/>
        </w:rPr>
      </w:pPr>
      <w:r w:rsidRPr="00D71994">
        <w:rPr>
          <w:rFonts w:ascii="Arial" w:hAnsi="Arial" w:cs="Arial"/>
        </w:rPr>
        <w:t>Councilman Mandy Quinn-Stojek</w:t>
      </w:r>
    </w:p>
    <w:p w:rsidR="00D71994" w:rsidRPr="00D71994" w:rsidRDefault="00D71994" w:rsidP="00D71994">
      <w:pPr>
        <w:jc w:val="both"/>
        <w:rPr>
          <w:rFonts w:ascii="Arial" w:hAnsi="Arial" w:cs="Arial"/>
        </w:rPr>
      </w:pPr>
      <w:r w:rsidRPr="00D71994">
        <w:rPr>
          <w:rFonts w:ascii="Arial" w:hAnsi="Arial" w:cs="Arial"/>
        </w:rPr>
        <w:t>Supervisor Beverly A. Gambino</w:t>
      </w:r>
    </w:p>
    <w:p w:rsidR="00D71994" w:rsidRPr="00D71994" w:rsidRDefault="00D71994" w:rsidP="00D71994">
      <w:pPr>
        <w:jc w:val="both"/>
        <w:rPr>
          <w:rFonts w:ascii="Arial" w:hAnsi="Arial" w:cs="Arial"/>
        </w:rPr>
      </w:pPr>
    </w:p>
    <w:p w:rsidR="00D71994" w:rsidRPr="00D71994" w:rsidRDefault="00D71994" w:rsidP="00D71994">
      <w:pPr>
        <w:jc w:val="both"/>
        <w:rPr>
          <w:rFonts w:ascii="Arial" w:hAnsi="Arial" w:cs="Arial"/>
        </w:rPr>
      </w:pPr>
      <w:r w:rsidRPr="00D71994">
        <w:rPr>
          <w:rFonts w:ascii="Arial" w:hAnsi="Arial" w:cs="Arial"/>
        </w:rPr>
        <w:t>Absent:</w:t>
      </w:r>
    </w:p>
    <w:p w:rsidR="00D71994" w:rsidRPr="00D71994" w:rsidRDefault="00D71994" w:rsidP="00D71994">
      <w:pPr>
        <w:jc w:val="both"/>
        <w:rPr>
          <w:rFonts w:ascii="Arial" w:hAnsi="Arial" w:cs="Arial"/>
        </w:rPr>
      </w:pPr>
      <w:r w:rsidRPr="00D71994">
        <w:rPr>
          <w:rFonts w:ascii="Arial" w:hAnsi="Arial" w:cs="Arial"/>
        </w:rPr>
        <w:t>Councilmen Douglas Morrell</w:t>
      </w:r>
    </w:p>
    <w:p w:rsidR="00D71994" w:rsidRPr="00D71994" w:rsidRDefault="00D71994" w:rsidP="00D71994">
      <w:pPr>
        <w:jc w:val="both"/>
        <w:rPr>
          <w:rFonts w:ascii="Arial" w:hAnsi="Arial" w:cs="Arial"/>
        </w:rPr>
      </w:pPr>
    </w:p>
    <w:p w:rsidR="00D71994" w:rsidRPr="00D71994" w:rsidRDefault="00D71994" w:rsidP="00D71994">
      <w:pPr>
        <w:jc w:val="both"/>
        <w:rPr>
          <w:rFonts w:ascii="Arial" w:hAnsi="Arial" w:cs="Arial"/>
        </w:rPr>
      </w:pPr>
      <w:r w:rsidRPr="00D71994">
        <w:rPr>
          <w:rFonts w:ascii="Arial" w:hAnsi="Arial" w:cs="Arial"/>
        </w:rPr>
        <w:t>Also Present:</w:t>
      </w:r>
    </w:p>
    <w:p w:rsidR="00D71994" w:rsidRPr="00D71994" w:rsidRDefault="00D71994" w:rsidP="00D71994">
      <w:pPr>
        <w:jc w:val="both"/>
        <w:rPr>
          <w:rFonts w:ascii="Arial" w:hAnsi="Arial" w:cs="Arial"/>
        </w:rPr>
      </w:pPr>
      <w:r w:rsidRPr="00D71994">
        <w:rPr>
          <w:rFonts w:ascii="Arial" w:hAnsi="Arial" w:cs="Arial"/>
        </w:rPr>
        <w:t>Highway Superintendent Donald Hopkins</w:t>
      </w:r>
    </w:p>
    <w:p w:rsidR="00D71994" w:rsidRPr="00D71994" w:rsidRDefault="00D71994" w:rsidP="00D71994">
      <w:pPr>
        <w:jc w:val="both"/>
        <w:rPr>
          <w:rFonts w:ascii="Arial" w:hAnsi="Arial" w:cs="Arial"/>
        </w:rPr>
      </w:pPr>
      <w:r w:rsidRPr="00D71994">
        <w:rPr>
          <w:rFonts w:ascii="Arial" w:hAnsi="Arial" w:cs="Arial"/>
        </w:rPr>
        <w:t>Town Clerk Jennifer L Bray</w:t>
      </w:r>
    </w:p>
    <w:p w:rsidR="00D71994" w:rsidRDefault="00D71994" w:rsidP="00D71994">
      <w:pPr>
        <w:jc w:val="both"/>
        <w:rPr>
          <w:rFonts w:ascii="Arial" w:hAnsi="Arial" w:cs="Arial"/>
        </w:rPr>
      </w:pPr>
      <w:r w:rsidRPr="00D71994">
        <w:rPr>
          <w:rFonts w:ascii="Arial" w:hAnsi="Arial" w:cs="Arial"/>
        </w:rPr>
        <w:t>Approx. 4 guests</w:t>
      </w:r>
    </w:p>
    <w:p w:rsidR="00D71994" w:rsidRDefault="00D71994" w:rsidP="00D71994">
      <w:pPr>
        <w:jc w:val="both"/>
        <w:rPr>
          <w:rFonts w:ascii="Arial" w:hAnsi="Arial" w:cs="Arial"/>
        </w:rPr>
      </w:pPr>
    </w:p>
    <w:p w:rsidR="00D71994" w:rsidRPr="00D71994" w:rsidRDefault="00D71994" w:rsidP="00D71994">
      <w:pPr>
        <w:jc w:val="both"/>
        <w:rPr>
          <w:rFonts w:ascii="Arial" w:hAnsi="Arial" w:cs="Arial"/>
        </w:rPr>
      </w:pPr>
    </w:p>
    <w:p w:rsidR="00D71994" w:rsidRDefault="00D71994" w:rsidP="00D71994">
      <w:pPr>
        <w:pStyle w:val="ListParagraph"/>
        <w:ind w:left="0"/>
        <w:jc w:val="both"/>
        <w:rPr>
          <w:rFonts w:ascii="Arial" w:hAnsi="Arial" w:cs="Arial"/>
          <w:sz w:val="20"/>
          <w:szCs w:val="20"/>
        </w:rPr>
      </w:pPr>
      <w:r>
        <w:rPr>
          <w:rFonts w:ascii="Arial" w:hAnsi="Arial" w:cs="Arial"/>
          <w:sz w:val="20"/>
          <w:szCs w:val="20"/>
        </w:rPr>
        <w:t xml:space="preserve">Supervisor Gambino called the Regular meeting to order at 6:31 PM. </w:t>
      </w:r>
    </w:p>
    <w:p w:rsidR="00D71994" w:rsidRDefault="00D71994" w:rsidP="00D71994">
      <w:pPr>
        <w:jc w:val="both"/>
        <w:rPr>
          <w:rFonts w:ascii="Arial" w:hAnsi="Arial" w:cs="Arial"/>
        </w:rPr>
      </w:pPr>
    </w:p>
    <w:p w:rsidR="00D71994" w:rsidRPr="00D71994" w:rsidRDefault="00D71994" w:rsidP="00D71994">
      <w:pPr>
        <w:jc w:val="both"/>
        <w:rPr>
          <w:rFonts w:ascii="Arial" w:hAnsi="Arial" w:cs="Arial"/>
        </w:rPr>
      </w:pPr>
      <w:r w:rsidRPr="00D71994">
        <w:rPr>
          <w:rFonts w:ascii="Arial" w:hAnsi="Arial" w:cs="Arial"/>
        </w:rPr>
        <w:t xml:space="preserve">The Supervisor stated that the first item on the agenda was the approval of the April 13, 2017 Regular Board meeting minutes. </w:t>
      </w:r>
      <w:r w:rsidRPr="00D71994">
        <w:rPr>
          <w:rFonts w:ascii="Arial" w:hAnsi="Arial" w:cs="Arial"/>
          <w:b/>
        </w:rPr>
        <w:t>On a motion by Earl, seconded by</w:t>
      </w:r>
      <w:r>
        <w:rPr>
          <w:rFonts w:ascii="Arial" w:hAnsi="Arial" w:cs="Arial"/>
          <w:b/>
        </w:rPr>
        <w:t xml:space="preserve"> Quinn</w:t>
      </w:r>
      <w:r w:rsidRPr="00D71994">
        <w:rPr>
          <w:rFonts w:ascii="Arial" w:hAnsi="Arial" w:cs="Arial"/>
          <w:b/>
        </w:rPr>
        <w:t>, the minutes were a</w:t>
      </w:r>
      <w:r>
        <w:rPr>
          <w:rFonts w:ascii="Arial" w:hAnsi="Arial" w:cs="Arial"/>
          <w:b/>
        </w:rPr>
        <w:t>pproved as submitted. Carried, 4</w:t>
      </w:r>
      <w:r w:rsidRPr="00D71994">
        <w:rPr>
          <w:rFonts w:ascii="Arial" w:hAnsi="Arial" w:cs="Arial"/>
          <w:b/>
        </w:rPr>
        <w:t xml:space="preserve"> ayes, 0 noes</w:t>
      </w:r>
      <w:r>
        <w:rPr>
          <w:rFonts w:ascii="Arial" w:hAnsi="Arial" w:cs="Arial"/>
          <w:b/>
        </w:rPr>
        <w:t>, 1 absent</w:t>
      </w:r>
      <w:r w:rsidRPr="00D71994">
        <w:rPr>
          <w:rFonts w:ascii="Arial" w:hAnsi="Arial" w:cs="Arial"/>
        </w:rPr>
        <w:t xml:space="preserve">. </w:t>
      </w:r>
    </w:p>
    <w:p w:rsidR="00D71994" w:rsidRPr="00D71994" w:rsidRDefault="00D71994" w:rsidP="00D71994">
      <w:pPr>
        <w:contextualSpacing/>
        <w:jc w:val="both"/>
        <w:outlineLvl w:val="0"/>
        <w:rPr>
          <w:rFonts w:ascii="Arial" w:hAnsi="Arial" w:cs="Arial"/>
        </w:rPr>
      </w:pPr>
    </w:p>
    <w:p w:rsidR="001467F9" w:rsidRDefault="00D71994" w:rsidP="001467F9">
      <w:pPr>
        <w:jc w:val="both"/>
        <w:rPr>
          <w:rFonts w:ascii="Arial" w:hAnsi="Arial" w:cs="Arial"/>
          <w:b/>
        </w:rPr>
      </w:pPr>
      <w:r w:rsidRPr="00D71994">
        <w:rPr>
          <w:rFonts w:ascii="Arial" w:hAnsi="Arial" w:cs="Arial"/>
        </w:rPr>
        <w:t xml:space="preserve">Supervisor Gambino stated that the next item is for payment of the bills. </w:t>
      </w:r>
      <w:r>
        <w:rPr>
          <w:rFonts w:ascii="Arial" w:hAnsi="Arial" w:cs="Arial"/>
          <w:b/>
        </w:rPr>
        <w:t>On a motion by Ear</w:t>
      </w:r>
      <w:r w:rsidRPr="00D71994">
        <w:rPr>
          <w:rFonts w:ascii="Arial" w:hAnsi="Arial" w:cs="Arial"/>
          <w:b/>
        </w:rPr>
        <w:t>l, sec</w:t>
      </w:r>
      <w:r>
        <w:rPr>
          <w:rFonts w:ascii="Arial" w:hAnsi="Arial" w:cs="Arial"/>
          <w:b/>
        </w:rPr>
        <w:t>onded by Hochade</w:t>
      </w:r>
      <w:r w:rsidRPr="00D71994">
        <w:rPr>
          <w:rFonts w:ascii="Arial" w:hAnsi="Arial" w:cs="Arial"/>
          <w:b/>
        </w:rPr>
        <w:t>l, Warrant #</w:t>
      </w:r>
      <w:r>
        <w:rPr>
          <w:rFonts w:ascii="Arial" w:hAnsi="Arial" w:cs="Arial"/>
          <w:b/>
        </w:rPr>
        <w:t>6 of 2017, including vouchers #280 through #329</w:t>
      </w:r>
      <w:r w:rsidRPr="00D71994">
        <w:rPr>
          <w:rFonts w:ascii="Arial" w:hAnsi="Arial" w:cs="Arial"/>
          <w:b/>
        </w:rPr>
        <w:t>, totaling $</w:t>
      </w:r>
      <w:r>
        <w:rPr>
          <w:rFonts w:ascii="Arial" w:hAnsi="Arial" w:cs="Arial"/>
          <w:b/>
        </w:rPr>
        <w:t>31</w:t>
      </w:r>
      <w:r w:rsidRPr="00D71994">
        <w:rPr>
          <w:rFonts w:ascii="Arial" w:hAnsi="Arial" w:cs="Arial"/>
          <w:b/>
        </w:rPr>
        <w:t>,</w:t>
      </w:r>
      <w:r>
        <w:rPr>
          <w:rFonts w:ascii="Arial" w:hAnsi="Arial" w:cs="Arial"/>
          <w:b/>
        </w:rPr>
        <w:t>276.47,</w:t>
      </w:r>
      <w:r w:rsidRPr="00D71994">
        <w:rPr>
          <w:rFonts w:ascii="Arial" w:hAnsi="Arial" w:cs="Arial"/>
          <w:b/>
        </w:rPr>
        <w:t xml:space="preserve"> of which $</w:t>
      </w:r>
      <w:r>
        <w:rPr>
          <w:rFonts w:ascii="Arial" w:hAnsi="Arial" w:cs="Arial"/>
          <w:b/>
        </w:rPr>
        <w:t>13,729.10</w:t>
      </w:r>
      <w:r w:rsidRPr="00D71994">
        <w:rPr>
          <w:rFonts w:ascii="Arial" w:hAnsi="Arial" w:cs="Arial"/>
          <w:b/>
        </w:rPr>
        <w:t xml:space="preserve"> was for the General Fund, $</w:t>
      </w:r>
      <w:r>
        <w:rPr>
          <w:rFonts w:ascii="Arial" w:hAnsi="Arial" w:cs="Arial"/>
          <w:b/>
        </w:rPr>
        <w:t>15,158.97</w:t>
      </w:r>
      <w:r w:rsidRPr="00D71994">
        <w:rPr>
          <w:rFonts w:ascii="Arial" w:hAnsi="Arial" w:cs="Arial"/>
          <w:b/>
        </w:rPr>
        <w:t xml:space="preserve"> was for the Highway Fund, $1,486.45  was for the Fi</w:t>
      </w:r>
      <w:r w:rsidR="001467F9">
        <w:rPr>
          <w:rFonts w:ascii="Arial" w:hAnsi="Arial" w:cs="Arial"/>
          <w:b/>
        </w:rPr>
        <w:t>re Protection Fund and $901.95</w:t>
      </w:r>
      <w:r w:rsidRPr="00D71994">
        <w:rPr>
          <w:rFonts w:ascii="Arial" w:hAnsi="Arial" w:cs="Arial"/>
          <w:b/>
        </w:rPr>
        <w:t xml:space="preserve"> was for the Street Lighting Fund was approved</w:t>
      </w:r>
      <w:r w:rsidR="001467F9">
        <w:rPr>
          <w:rFonts w:ascii="Arial" w:hAnsi="Arial" w:cs="Arial"/>
          <w:b/>
        </w:rPr>
        <w:t xml:space="preserve"> for payment.  Carried, 4 </w:t>
      </w:r>
      <w:r w:rsidRPr="00D71994">
        <w:rPr>
          <w:rFonts w:ascii="Arial" w:hAnsi="Arial" w:cs="Arial"/>
          <w:b/>
        </w:rPr>
        <w:t>ayes, 0 noes</w:t>
      </w:r>
      <w:r w:rsidR="001467F9">
        <w:rPr>
          <w:rFonts w:ascii="Arial" w:hAnsi="Arial" w:cs="Arial"/>
          <w:b/>
        </w:rPr>
        <w:t>, 1 absent</w:t>
      </w:r>
      <w:r w:rsidRPr="00D71994">
        <w:rPr>
          <w:rFonts w:ascii="Arial" w:hAnsi="Arial" w:cs="Arial"/>
          <w:b/>
        </w:rPr>
        <w:t>.</w:t>
      </w:r>
    </w:p>
    <w:p w:rsidR="001467F9" w:rsidRDefault="001467F9" w:rsidP="001467F9">
      <w:pPr>
        <w:jc w:val="both"/>
        <w:rPr>
          <w:rFonts w:ascii="Arial" w:hAnsi="Arial" w:cs="Arial"/>
          <w:b/>
        </w:rPr>
      </w:pPr>
    </w:p>
    <w:p w:rsidR="001467F9" w:rsidRPr="00C065D6" w:rsidRDefault="00C065D6" w:rsidP="001467F9">
      <w:pPr>
        <w:jc w:val="both"/>
        <w:rPr>
          <w:rFonts w:ascii="Arial" w:hAnsi="Arial" w:cs="Arial"/>
        </w:rPr>
      </w:pPr>
      <w:r>
        <w:rPr>
          <w:rFonts w:ascii="Arial" w:hAnsi="Arial" w:cs="Arial"/>
        </w:rPr>
        <w:t>Supervisor Gambino noted</w:t>
      </w:r>
      <w:r w:rsidR="00CD3352">
        <w:rPr>
          <w:rFonts w:ascii="Arial" w:hAnsi="Arial" w:cs="Arial"/>
        </w:rPr>
        <w:t xml:space="preserve"> that due to the book </w:t>
      </w:r>
      <w:r>
        <w:rPr>
          <w:rFonts w:ascii="Arial" w:hAnsi="Arial" w:cs="Arial"/>
        </w:rPr>
        <w:t xml:space="preserve">keeper being ill </w:t>
      </w:r>
      <w:r w:rsidR="009A08ED">
        <w:rPr>
          <w:rFonts w:ascii="Arial" w:hAnsi="Arial" w:cs="Arial"/>
        </w:rPr>
        <w:t xml:space="preserve">town </w:t>
      </w:r>
      <w:r>
        <w:rPr>
          <w:rFonts w:ascii="Arial" w:hAnsi="Arial" w:cs="Arial"/>
        </w:rPr>
        <w:t>fin</w:t>
      </w:r>
      <w:r w:rsidR="009A08ED">
        <w:rPr>
          <w:rFonts w:ascii="Arial" w:hAnsi="Arial" w:cs="Arial"/>
        </w:rPr>
        <w:t>ancials were not done yet but would be next week.</w:t>
      </w:r>
    </w:p>
    <w:p w:rsidR="00C065D6" w:rsidRDefault="00C065D6" w:rsidP="001467F9">
      <w:pPr>
        <w:jc w:val="both"/>
        <w:rPr>
          <w:rFonts w:ascii="Arial" w:hAnsi="Arial" w:cs="Arial"/>
          <w:b/>
        </w:rPr>
      </w:pPr>
    </w:p>
    <w:p w:rsidR="001467F9" w:rsidRDefault="001467F9" w:rsidP="001467F9">
      <w:pPr>
        <w:jc w:val="both"/>
        <w:rPr>
          <w:rFonts w:ascii="Arial" w:hAnsi="Arial" w:cs="Arial"/>
          <w:b/>
        </w:rPr>
      </w:pPr>
      <w:r w:rsidRPr="00EE4C76">
        <w:rPr>
          <w:rFonts w:ascii="Arial" w:hAnsi="Arial" w:cs="Arial"/>
          <w:b/>
        </w:rPr>
        <w:t>Depar</w:t>
      </w:r>
      <w:r>
        <w:rPr>
          <w:rFonts w:ascii="Arial" w:hAnsi="Arial" w:cs="Arial"/>
          <w:b/>
        </w:rPr>
        <w:t>tmental Reports were as follows:</w:t>
      </w:r>
    </w:p>
    <w:p w:rsidR="009A08ED" w:rsidRDefault="009A08ED" w:rsidP="001467F9">
      <w:pPr>
        <w:jc w:val="both"/>
        <w:rPr>
          <w:rFonts w:ascii="Arial" w:hAnsi="Arial" w:cs="Arial"/>
          <w:b/>
        </w:rPr>
      </w:pPr>
    </w:p>
    <w:p w:rsidR="00A23EDD" w:rsidRDefault="009A08ED" w:rsidP="00A23EDD">
      <w:pPr>
        <w:jc w:val="both"/>
        <w:rPr>
          <w:rFonts w:ascii="Arial" w:hAnsi="Arial" w:cs="Arial"/>
        </w:rPr>
      </w:pPr>
      <w:r>
        <w:rPr>
          <w:rFonts w:ascii="Arial" w:hAnsi="Arial" w:cs="Arial"/>
        </w:rPr>
        <w:t>Councilmen Earl</w:t>
      </w:r>
      <w:r w:rsidR="00CD3352">
        <w:rPr>
          <w:rFonts w:ascii="Arial" w:hAnsi="Arial" w:cs="Arial"/>
        </w:rPr>
        <w:t xml:space="preserve"> reported that she had gotten quotes for new tables and chairs to replace the ones used for board meetings. The quotes are for 6 tables and 52 chairs. She also added in carts for the tables and the chairs. The first was from</w:t>
      </w:r>
      <w:r w:rsidR="00256D1C">
        <w:rPr>
          <w:rFonts w:ascii="Arial" w:hAnsi="Arial" w:cs="Arial"/>
        </w:rPr>
        <w:t xml:space="preserve"> Staples, who Councilmen Earl noted that the Town already has an account with, for $2,481.39. The second was from Wayfair for $3,292.04 and the third wa</w:t>
      </w:r>
      <w:r w:rsidR="00C41C84">
        <w:rPr>
          <w:rFonts w:ascii="Arial" w:hAnsi="Arial" w:cs="Arial"/>
        </w:rPr>
        <w:t xml:space="preserve">s from Uline for $3,878.00. Councilmen Hochadel asked what would be done with the old tables and </w:t>
      </w:r>
      <w:r w:rsidR="003A0740">
        <w:rPr>
          <w:rFonts w:ascii="Arial" w:hAnsi="Arial" w:cs="Arial"/>
        </w:rPr>
        <w:t>chairs.</w:t>
      </w:r>
      <w:r w:rsidR="00C41C84">
        <w:rPr>
          <w:rFonts w:ascii="Arial" w:hAnsi="Arial" w:cs="Arial"/>
        </w:rPr>
        <w:t xml:space="preserve"> Supervisor Gambino felt it would be a good idea to</w:t>
      </w:r>
      <w:r w:rsidR="00EB08D9">
        <w:rPr>
          <w:rFonts w:ascii="Arial" w:hAnsi="Arial" w:cs="Arial"/>
        </w:rPr>
        <w:t xml:space="preserve"> keep the old ones for use when the building is rented or for if the Town hosts events like the Pioneer Band Concert that was held last December. The building cleaner, Tony Korcz, asked what could done with the old metal chairs that are in the </w:t>
      </w:r>
      <w:r w:rsidR="003A0740">
        <w:rPr>
          <w:rFonts w:ascii="Arial" w:hAnsi="Arial" w:cs="Arial"/>
        </w:rPr>
        <w:t>basement.</w:t>
      </w:r>
      <w:r w:rsidR="00A23EDD">
        <w:rPr>
          <w:rFonts w:ascii="Arial" w:hAnsi="Arial" w:cs="Arial"/>
        </w:rPr>
        <w:t xml:space="preserve"> He also asked if the new chairs and table were going to be stored in the room off the gym. If so would it be posable to get rid of the hospital beds that are in the room. After discussion Councilmen Earl asked that Mr. Korcz do an inventory of the storage room and other items such as the metal chairs for the board. Supervisor Gambino then asked for a motion to purchase the tables and chairs. </w:t>
      </w:r>
      <w:r w:rsidR="00A23EDD" w:rsidRPr="005D7167">
        <w:rPr>
          <w:rFonts w:ascii="Arial" w:hAnsi="Arial" w:cs="Arial"/>
          <w:b/>
        </w:rPr>
        <w:t>Therefor on a motion from Earl, seconded by Hochadel, the Board agreed to</w:t>
      </w:r>
      <w:r w:rsidR="00A23EDD">
        <w:rPr>
          <w:rFonts w:ascii="Arial" w:hAnsi="Arial" w:cs="Arial"/>
          <w:b/>
        </w:rPr>
        <w:t xml:space="preserve"> have the Town Clerk order 6 tables, 52 chairs, a chair cart and a table dolly from Staples. Carried, 4</w:t>
      </w:r>
      <w:r w:rsidR="00A23EDD" w:rsidRPr="005D7167">
        <w:rPr>
          <w:rFonts w:ascii="Arial" w:hAnsi="Arial" w:cs="Arial"/>
          <w:b/>
        </w:rPr>
        <w:t xml:space="preserve"> ayes, 0 noes</w:t>
      </w:r>
      <w:r w:rsidR="00A23EDD">
        <w:rPr>
          <w:rFonts w:ascii="Arial" w:hAnsi="Arial" w:cs="Arial"/>
          <w:b/>
        </w:rPr>
        <w:t>, 1 absent</w:t>
      </w:r>
      <w:r w:rsidR="00A23EDD" w:rsidRPr="005D7167">
        <w:rPr>
          <w:rFonts w:ascii="Arial" w:hAnsi="Arial" w:cs="Arial"/>
          <w:b/>
        </w:rPr>
        <w:t>.</w:t>
      </w:r>
      <w:r w:rsidR="00A23EDD">
        <w:rPr>
          <w:rFonts w:ascii="Arial" w:hAnsi="Arial" w:cs="Arial"/>
          <w:b/>
        </w:rPr>
        <w:t xml:space="preserve"> </w:t>
      </w:r>
      <w:r w:rsidR="00A23EDD">
        <w:rPr>
          <w:rFonts w:ascii="Arial" w:hAnsi="Arial" w:cs="Arial"/>
        </w:rPr>
        <w:t xml:space="preserve">Councilmen Earl stated that </w:t>
      </w:r>
      <w:r w:rsidR="003A0740">
        <w:rPr>
          <w:rFonts w:ascii="Arial" w:hAnsi="Arial" w:cs="Arial"/>
        </w:rPr>
        <w:t xml:space="preserve">since last month’s discussion regarding the vandalism she had been looking into the pros and cons of putting camera’s in the park. She stated that at first she was all for it but after looking into it and the possible liability issues of having them there it may not be worth it. Supervisor Gambino noted that the Town of Elma has cameras and they have issues with foil requests. </w:t>
      </w:r>
      <w:r w:rsidR="000B0191">
        <w:rPr>
          <w:rFonts w:ascii="Arial" w:hAnsi="Arial" w:cs="Arial"/>
        </w:rPr>
        <w:t xml:space="preserve">After discussion it was agreed to table getting cameras until the next meeting. </w:t>
      </w:r>
    </w:p>
    <w:p w:rsidR="00864074" w:rsidRDefault="00864074" w:rsidP="00A23EDD">
      <w:pPr>
        <w:jc w:val="both"/>
        <w:rPr>
          <w:rFonts w:ascii="Arial" w:hAnsi="Arial" w:cs="Arial"/>
        </w:rPr>
      </w:pPr>
    </w:p>
    <w:p w:rsidR="00864074" w:rsidRDefault="00864074" w:rsidP="00A23EDD">
      <w:pPr>
        <w:jc w:val="both"/>
        <w:rPr>
          <w:rFonts w:ascii="Arial" w:hAnsi="Arial" w:cs="Arial"/>
        </w:rPr>
      </w:pPr>
      <w:r>
        <w:rPr>
          <w:rFonts w:ascii="Arial" w:hAnsi="Arial" w:cs="Arial"/>
        </w:rPr>
        <w:t>Councilmen Hochadel reported that he attended the Springville Control Center meeting last month. He noted that in the month of April they had had 180 calls. There will not be any meetings this summer. The next meeting will be in September. He then noted that everything is set for the concerts in the</w:t>
      </w:r>
      <w:r w:rsidR="00AA1D22">
        <w:rPr>
          <w:rFonts w:ascii="Arial" w:hAnsi="Arial" w:cs="Arial"/>
        </w:rPr>
        <w:t xml:space="preserve"> park. The first one will be Tuesday July 11 and go for 6 weeks until August 15</w:t>
      </w:r>
      <w:r w:rsidR="00AA1D22" w:rsidRPr="00AA1D22">
        <w:rPr>
          <w:rFonts w:ascii="Arial" w:hAnsi="Arial" w:cs="Arial"/>
          <w:vertAlign w:val="superscript"/>
        </w:rPr>
        <w:t>th</w:t>
      </w:r>
      <w:r w:rsidR="00AA1D22">
        <w:rPr>
          <w:rFonts w:ascii="Arial" w:hAnsi="Arial" w:cs="Arial"/>
        </w:rPr>
        <w:t>. He then noted that food and refreshments for the first three concerts will be provided by the Sardinia Methodist Church and by the Chaffee Baptist Church for the last three. Lastly Councilmen Hochadel requested that the Board move into Executive Session at the end of the meeting to discuss a personnel issue.</w:t>
      </w:r>
    </w:p>
    <w:p w:rsidR="00AA1D22" w:rsidRDefault="00AA1D22" w:rsidP="00AA1D22">
      <w:pPr>
        <w:jc w:val="both"/>
        <w:rPr>
          <w:rFonts w:ascii="Arial" w:hAnsi="Arial" w:cs="Arial"/>
          <w:b/>
        </w:rPr>
      </w:pPr>
    </w:p>
    <w:p w:rsidR="009A08ED" w:rsidRPr="009A08ED" w:rsidRDefault="00AA1D22" w:rsidP="00AA1D22">
      <w:pPr>
        <w:jc w:val="both"/>
        <w:rPr>
          <w:rFonts w:ascii="Arial" w:hAnsi="Arial" w:cs="Arial"/>
        </w:rPr>
      </w:pPr>
      <w:r w:rsidRPr="00F56D61">
        <w:rPr>
          <w:rFonts w:ascii="Arial" w:hAnsi="Arial" w:cs="Arial"/>
        </w:rPr>
        <w:t>Councilman Quinn had nothing to report</w:t>
      </w:r>
    </w:p>
    <w:p w:rsidR="001467F9" w:rsidRDefault="001467F9" w:rsidP="00D71994">
      <w:pPr>
        <w:pStyle w:val="ListParagraph"/>
        <w:ind w:left="0"/>
        <w:jc w:val="both"/>
        <w:rPr>
          <w:rFonts w:ascii="Arial" w:hAnsi="Arial" w:cs="Arial"/>
          <w:sz w:val="20"/>
          <w:szCs w:val="20"/>
        </w:rPr>
      </w:pPr>
    </w:p>
    <w:p w:rsidR="00822A5D" w:rsidRDefault="00AA1D22" w:rsidP="00D71994">
      <w:pPr>
        <w:pStyle w:val="ListParagraph"/>
        <w:ind w:left="0"/>
        <w:jc w:val="both"/>
        <w:rPr>
          <w:rFonts w:ascii="Arial" w:hAnsi="Arial" w:cs="Arial"/>
          <w:b/>
          <w:sz w:val="20"/>
          <w:szCs w:val="20"/>
        </w:rPr>
      </w:pPr>
      <w:r>
        <w:rPr>
          <w:rFonts w:ascii="Arial" w:hAnsi="Arial" w:cs="Arial"/>
          <w:sz w:val="20"/>
          <w:szCs w:val="20"/>
        </w:rPr>
        <w:t>Supervisor Gambino that she had a letter from Tom Warner and the Pioneer Chess Club. They would like to use the building to host two chess camps this summer. The first one July 18</w:t>
      </w:r>
      <w:r w:rsidRPr="00AA1D22">
        <w:rPr>
          <w:rFonts w:ascii="Arial" w:hAnsi="Arial" w:cs="Arial"/>
          <w:sz w:val="20"/>
          <w:szCs w:val="20"/>
          <w:vertAlign w:val="superscript"/>
        </w:rPr>
        <w:t>th</w:t>
      </w:r>
      <w:r>
        <w:rPr>
          <w:rFonts w:ascii="Arial" w:hAnsi="Arial" w:cs="Arial"/>
          <w:sz w:val="20"/>
          <w:szCs w:val="20"/>
        </w:rPr>
        <w:t xml:space="preserve"> and the other on August 15</w:t>
      </w:r>
      <w:r w:rsidRPr="00AA1D22">
        <w:rPr>
          <w:rFonts w:ascii="Arial" w:hAnsi="Arial" w:cs="Arial"/>
          <w:sz w:val="20"/>
          <w:szCs w:val="20"/>
          <w:vertAlign w:val="superscript"/>
        </w:rPr>
        <w:t>th</w:t>
      </w:r>
      <w:r>
        <w:rPr>
          <w:rFonts w:ascii="Arial" w:hAnsi="Arial" w:cs="Arial"/>
          <w:sz w:val="20"/>
          <w:szCs w:val="20"/>
        </w:rPr>
        <w:t>. Both would be from 10a.m-2p.m.</w:t>
      </w:r>
      <w:r w:rsidR="00384C78" w:rsidRPr="00384C78">
        <w:rPr>
          <w:rFonts w:ascii="Arial" w:hAnsi="Arial" w:cs="Arial"/>
          <w:sz w:val="20"/>
          <w:szCs w:val="20"/>
        </w:rPr>
        <w:t xml:space="preserve"> </w:t>
      </w:r>
      <w:r w:rsidR="00384C78">
        <w:rPr>
          <w:rFonts w:ascii="Arial" w:hAnsi="Arial" w:cs="Arial"/>
          <w:b/>
          <w:sz w:val="20"/>
          <w:szCs w:val="20"/>
        </w:rPr>
        <w:t>O</w:t>
      </w:r>
      <w:r w:rsidR="00384C78" w:rsidRPr="00384C78">
        <w:rPr>
          <w:rFonts w:ascii="Arial" w:hAnsi="Arial" w:cs="Arial"/>
          <w:b/>
          <w:sz w:val="20"/>
          <w:szCs w:val="20"/>
        </w:rPr>
        <w:t xml:space="preserve">n a motion from </w:t>
      </w:r>
      <w:r w:rsidR="00384C78">
        <w:rPr>
          <w:rFonts w:ascii="Arial" w:hAnsi="Arial" w:cs="Arial"/>
          <w:b/>
          <w:sz w:val="20"/>
          <w:szCs w:val="20"/>
        </w:rPr>
        <w:t>Hochade</w:t>
      </w:r>
      <w:r w:rsidR="00384C78" w:rsidRPr="00384C78">
        <w:rPr>
          <w:rFonts w:ascii="Arial" w:hAnsi="Arial" w:cs="Arial"/>
          <w:b/>
          <w:sz w:val="20"/>
          <w:szCs w:val="20"/>
        </w:rPr>
        <w:t xml:space="preserve">l, seconded by </w:t>
      </w:r>
      <w:r w:rsidR="00384C78">
        <w:rPr>
          <w:rFonts w:ascii="Arial" w:hAnsi="Arial" w:cs="Arial"/>
          <w:b/>
          <w:sz w:val="20"/>
          <w:szCs w:val="20"/>
        </w:rPr>
        <w:t>Quinn</w:t>
      </w:r>
      <w:r w:rsidR="00384C78" w:rsidRPr="00384C78">
        <w:rPr>
          <w:rFonts w:ascii="Arial" w:hAnsi="Arial" w:cs="Arial"/>
          <w:b/>
          <w:sz w:val="20"/>
          <w:szCs w:val="20"/>
        </w:rPr>
        <w:t xml:space="preserve">, the Board agreed to </w:t>
      </w:r>
      <w:r w:rsidR="00384C78">
        <w:rPr>
          <w:rFonts w:ascii="Arial" w:hAnsi="Arial" w:cs="Arial"/>
          <w:b/>
          <w:sz w:val="20"/>
          <w:szCs w:val="20"/>
        </w:rPr>
        <w:t>allow the chess club to use the building for chess camps on July 18</w:t>
      </w:r>
      <w:r w:rsidR="00384C78" w:rsidRPr="00384C78">
        <w:rPr>
          <w:rFonts w:ascii="Arial" w:hAnsi="Arial" w:cs="Arial"/>
          <w:b/>
          <w:sz w:val="20"/>
          <w:szCs w:val="20"/>
          <w:vertAlign w:val="superscript"/>
        </w:rPr>
        <w:t>th</w:t>
      </w:r>
      <w:r w:rsidR="00384C78">
        <w:rPr>
          <w:rFonts w:ascii="Arial" w:hAnsi="Arial" w:cs="Arial"/>
          <w:b/>
          <w:sz w:val="20"/>
          <w:szCs w:val="20"/>
        </w:rPr>
        <w:t xml:space="preserve"> and August 15</w:t>
      </w:r>
      <w:r w:rsidR="00384C78" w:rsidRPr="00384C78">
        <w:rPr>
          <w:rFonts w:ascii="Arial" w:hAnsi="Arial" w:cs="Arial"/>
          <w:b/>
          <w:sz w:val="20"/>
          <w:szCs w:val="20"/>
          <w:vertAlign w:val="superscript"/>
        </w:rPr>
        <w:t>th</w:t>
      </w:r>
      <w:r w:rsidR="00384C78" w:rsidRPr="00384C78">
        <w:rPr>
          <w:rFonts w:ascii="Arial" w:hAnsi="Arial" w:cs="Arial"/>
          <w:b/>
          <w:sz w:val="20"/>
          <w:szCs w:val="20"/>
        </w:rPr>
        <w:t>. Carried, 4 ayes, 0 noes, 1 absent.</w:t>
      </w:r>
      <w:r w:rsidR="00B70DEC">
        <w:rPr>
          <w:rFonts w:ascii="Arial" w:hAnsi="Arial" w:cs="Arial"/>
          <w:b/>
          <w:sz w:val="20"/>
          <w:szCs w:val="20"/>
        </w:rPr>
        <w:t xml:space="preserve"> </w:t>
      </w:r>
      <w:r w:rsidR="0005264E">
        <w:rPr>
          <w:rFonts w:ascii="Arial" w:hAnsi="Arial" w:cs="Arial"/>
          <w:sz w:val="20"/>
          <w:szCs w:val="20"/>
        </w:rPr>
        <w:t xml:space="preserve">Supervisor Gambino </w:t>
      </w:r>
      <w:r w:rsidR="00B70DEC">
        <w:rPr>
          <w:rFonts w:ascii="Arial" w:hAnsi="Arial" w:cs="Arial"/>
          <w:sz w:val="20"/>
          <w:szCs w:val="20"/>
        </w:rPr>
        <w:t xml:space="preserve">stated the next </w:t>
      </w:r>
      <w:r w:rsidR="00497949">
        <w:rPr>
          <w:rFonts w:ascii="Arial" w:hAnsi="Arial" w:cs="Arial"/>
          <w:sz w:val="20"/>
          <w:szCs w:val="20"/>
        </w:rPr>
        <w:t xml:space="preserve">letter she had was from Tami George-Stevenson of Glistening Sky Fitness and Wellness asking to use Manion Park on Friday’s at 9a.m. for playground challenges. Supervisor Gambino noted that they had used the parks in the past for this same thing. </w:t>
      </w:r>
      <w:r w:rsidR="00497949">
        <w:rPr>
          <w:rFonts w:ascii="Arial" w:hAnsi="Arial" w:cs="Arial"/>
          <w:b/>
          <w:sz w:val="20"/>
          <w:szCs w:val="20"/>
        </w:rPr>
        <w:t>Therefor o</w:t>
      </w:r>
      <w:r w:rsidR="00497949" w:rsidRPr="00384C78">
        <w:rPr>
          <w:rFonts w:ascii="Arial" w:hAnsi="Arial" w:cs="Arial"/>
          <w:b/>
          <w:sz w:val="20"/>
          <w:szCs w:val="20"/>
        </w:rPr>
        <w:t xml:space="preserve">n a motion from </w:t>
      </w:r>
      <w:r w:rsidR="00497949">
        <w:rPr>
          <w:rFonts w:ascii="Arial" w:hAnsi="Arial" w:cs="Arial"/>
          <w:b/>
          <w:sz w:val="20"/>
          <w:szCs w:val="20"/>
        </w:rPr>
        <w:t>Earl</w:t>
      </w:r>
      <w:r w:rsidR="00497949" w:rsidRPr="00384C78">
        <w:rPr>
          <w:rFonts w:ascii="Arial" w:hAnsi="Arial" w:cs="Arial"/>
          <w:b/>
          <w:sz w:val="20"/>
          <w:szCs w:val="20"/>
        </w:rPr>
        <w:t xml:space="preserve">, seconded by </w:t>
      </w:r>
      <w:r w:rsidR="00497949">
        <w:rPr>
          <w:rFonts w:ascii="Arial" w:hAnsi="Arial" w:cs="Arial"/>
          <w:b/>
          <w:sz w:val="20"/>
          <w:szCs w:val="20"/>
        </w:rPr>
        <w:t>Quinn</w:t>
      </w:r>
      <w:r w:rsidR="00497949" w:rsidRPr="00384C78">
        <w:rPr>
          <w:rFonts w:ascii="Arial" w:hAnsi="Arial" w:cs="Arial"/>
          <w:b/>
          <w:sz w:val="20"/>
          <w:szCs w:val="20"/>
        </w:rPr>
        <w:t xml:space="preserve">, the Board agreed to </w:t>
      </w:r>
      <w:r w:rsidR="00497949">
        <w:rPr>
          <w:rFonts w:ascii="Arial" w:hAnsi="Arial" w:cs="Arial"/>
          <w:b/>
          <w:sz w:val="20"/>
          <w:szCs w:val="20"/>
        </w:rPr>
        <w:t>allow Tami George-Stevenson and Glistening Sky to use the park for playground challenges</w:t>
      </w:r>
      <w:r w:rsidR="00497949" w:rsidRPr="00384C78">
        <w:rPr>
          <w:rFonts w:ascii="Arial" w:hAnsi="Arial" w:cs="Arial"/>
          <w:b/>
          <w:sz w:val="20"/>
          <w:szCs w:val="20"/>
        </w:rPr>
        <w:t>. Carried, 4 ayes, 0 noes, 1 absent.</w:t>
      </w:r>
    </w:p>
    <w:p w:rsidR="00AA1D22" w:rsidRDefault="002D5007" w:rsidP="00D71994">
      <w:pPr>
        <w:pStyle w:val="ListParagraph"/>
        <w:ind w:left="0"/>
        <w:jc w:val="both"/>
        <w:rPr>
          <w:rFonts w:ascii="Arial" w:hAnsi="Arial" w:cs="Arial"/>
          <w:sz w:val="20"/>
          <w:szCs w:val="20"/>
        </w:rPr>
      </w:pPr>
      <w:r>
        <w:rPr>
          <w:rFonts w:ascii="Arial" w:hAnsi="Arial" w:cs="Arial"/>
          <w:sz w:val="20"/>
          <w:szCs w:val="20"/>
        </w:rPr>
        <w:lastRenderedPageBreak/>
        <w:t>Councilman Earl asked if the dates had been set for the Town Wide Garage Sale. The Town Clerk stated that they would be held July 14</w:t>
      </w:r>
      <w:r w:rsidRPr="002D5007">
        <w:rPr>
          <w:rFonts w:ascii="Arial" w:hAnsi="Arial" w:cs="Arial"/>
          <w:sz w:val="20"/>
          <w:szCs w:val="20"/>
          <w:vertAlign w:val="superscript"/>
        </w:rPr>
        <w:t>th</w:t>
      </w:r>
      <w:r>
        <w:rPr>
          <w:rFonts w:ascii="Arial" w:hAnsi="Arial" w:cs="Arial"/>
          <w:sz w:val="20"/>
          <w:szCs w:val="20"/>
        </w:rPr>
        <w:t>, 15</w:t>
      </w:r>
      <w:r w:rsidRPr="002D5007">
        <w:rPr>
          <w:rFonts w:ascii="Arial" w:hAnsi="Arial" w:cs="Arial"/>
          <w:sz w:val="20"/>
          <w:szCs w:val="20"/>
          <w:vertAlign w:val="superscript"/>
        </w:rPr>
        <w:t>th</w:t>
      </w:r>
      <w:r>
        <w:rPr>
          <w:rFonts w:ascii="Arial" w:hAnsi="Arial" w:cs="Arial"/>
          <w:sz w:val="20"/>
          <w:szCs w:val="20"/>
        </w:rPr>
        <w:t xml:space="preserve"> and 16</w:t>
      </w:r>
      <w:r w:rsidRPr="002D5007">
        <w:rPr>
          <w:rFonts w:ascii="Arial" w:hAnsi="Arial" w:cs="Arial"/>
          <w:sz w:val="20"/>
          <w:szCs w:val="20"/>
          <w:vertAlign w:val="superscript"/>
        </w:rPr>
        <w:t>th</w:t>
      </w:r>
      <w:r>
        <w:rPr>
          <w:rFonts w:ascii="Arial" w:hAnsi="Arial" w:cs="Arial"/>
          <w:sz w:val="20"/>
          <w:szCs w:val="20"/>
        </w:rPr>
        <w:t>, the fee is $10.00 and signup are being taken in her office.</w:t>
      </w:r>
    </w:p>
    <w:p w:rsidR="002D5007" w:rsidRDefault="002D5007" w:rsidP="00D71994">
      <w:pPr>
        <w:pStyle w:val="ListParagraph"/>
        <w:ind w:left="0"/>
        <w:jc w:val="both"/>
        <w:rPr>
          <w:rFonts w:ascii="Arial" w:hAnsi="Arial" w:cs="Arial"/>
          <w:sz w:val="20"/>
          <w:szCs w:val="20"/>
        </w:rPr>
      </w:pPr>
    </w:p>
    <w:p w:rsidR="00B72899" w:rsidRDefault="002D5007" w:rsidP="00D71994">
      <w:pPr>
        <w:pStyle w:val="ListParagraph"/>
        <w:ind w:left="0"/>
        <w:jc w:val="both"/>
        <w:rPr>
          <w:rFonts w:ascii="Arial" w:hAnsi="Arial" w:cs="Arial"/>
          <w:b/>
          <w:sz w:val="20"/>
          <w:szCs w:val="20"/>
        </w:rPr>
      </w:pPr>
      <w:r w:rsidRPr="002D5007">
        <w:rPr>
          <w:rFonts w:ascii="Arial" w:hAnsi="Arial" w:cs="Arial"/>
          <w:sz w:val="20"/>
          <w:szCs w:val="20"/>
        </w:rPr>
        <w:t>Highway Superintendent Don Hopkins reported that</w:t>
      </w:r>
      <w:r>
        <w:rPr>
          <w:rFonts w:ascii="Arial" w:hAnsi="Arial" w:cs="Arial"/>
          <w:sz w:val="20"/>
          <w:szCs w:val="20"/>
        </w:rPr>
        <w:t xml:space="preserve"> the town pool had been drained and cleaned. He stated that they will start refilling it next week. Next Superintendent Hopkins stated that he had called for prices of bromine for the pool. Beauty Pools had was the same pric</w:t>
      </w:r>
      <w:r w:rsidR="007119DC">
        <w:rPr>
          <w:rFonts w:ascii="Arial" w:hAnsi="Arial" w:cs="Arial"/>
          <w:sz w:val="20"/>
          <w:szCs w:val="20"/>
        </w:rPr>
        <w:t>e as last year, $191.96 per pail</w:t>
      </w:r>
      <w:r>
        <w:rPr>
          <w:rFonts w:ascii="Arial" w:hAnsi="Arial" w:cs="Arial"/>
          <w:sz w:val="20"/>
          <w:szCs w:val="20"/>
        </w:rPr>
        <w:t>. He not</w:t>
      </w:r>
      <w:r w:rsidR="007119DC">
        <w:rPr>
          <w:rFonts w:ascii="Arial" w:hAnsi="Arial" w:cs="Arial"/>
          <w:sz w:val="20"/>
          <w:szCs w:val="20"/>
        </w:rPr>
        <w:t>ed that he could buy it two pail</w:t>
      </w:r>
      <w:r>
        <w:rPr>
          <w:rFonts w:ascii="Arial" w:hAnsi="Arial" w:cs="Arial"/>
          <w:sz w:val="20"/>
          <w:szCs w:val="20"/>
        </w:rPr>
        <w:t xml:space="preserve">s at a time or the board could give him permission </w:t>
      </w:r>
      <w:r w:rsidR="007119DC">
        <w:rPr>
          <w:rFonts w:ascii="Arial" w:hAnsi="Arial" w:cs="Arial"/>
          <w:sz w:val="20"/>
          <w:szCs w:val="20"/>
        </w:rPr>
        <w:t xml:space="preserve">to get ten pails all at once. </w:t>
      </w:r>
      <w:r w:rsidR="007119DC">
        <w:rPr>
          <w:rFonts w:ascii="Arial" w:hAnsi="Arial" w:cs="Arial"/>
          <w:b/>
          <w:sz w:val="20"/>
          <w:szCs w:val="20"/>
        </w:rPr>
        <w:t>Therefor o</w:t>
      </w:r>
      <w:r w:rsidR="007119DC" w:rsidRPr="00384C78">
        <w:rPr>
          <w:rFonts w:ascii="Arial" w:hAnsi="Arial" w:cs="Arial"/>
          <w:b/>
          <w:sz w:val="20"/>
          <w:szCs w:val="20"/>
        </w:rPr>
        <w:t xml:space="preserve">n a motion from </w:t>
      </w:r>
      <w:r w:rsidR="007119DC">
        <w:rPr>
          <w:rFonts w:ascii="Arial" w:hAnsi="Arial" w:cs="Arial"/>
          <w:b/>
          <w:sz w:val="20"/>
          <w:szCs w:val="20"/>
        </w:rPr>
        <w:t>Hochadel</w:t>
      </w:r>
      <w:r w:rsidR="007119DC" w:rsidRPr="00384C78">
        <w:rPr>
          <w:rFonts w:ascii="Arial" w:hAnsi="Arial" w:cs="Arial"/>
          <w:b/>
          <w:sz w:val="20"/>
          <w:szCs w:val="20"/>
        </w:rPr>
        <w:t xml:space="preserve">, seconded by </w:t>
      </w:r>
      <w:r w:rsidR="007119DC">
        <w:rPr>
          <w:rFonts w:ascii="Arial" w:hAnsi="Arial" w:cs="Arial"/>
          <w:b/>
          <w:sz w:val="20"/>
          <w:szCs w:val="20"/>
        </w:rPr>
        <w:t>Earl</w:t>
      </w:r>
      <w:r w:rsidR="007119DC" w:rsidRPr="00384C78">
        <w:rPr>
          <w:rFonts w:ascii="Arial" w:hAnsi="Arial" w:cs="Arial"/>
          <w:b/>
          <w:sz w:val="20"/>
          <w:szCs w:val="20"/>
        </w:rPr>
        <w:t xml:space="preserve">, the Board agreed to </w:t>
      </w:r>
      <w:r w:rsidR="007119DC">
        <w:rPr>
          <w:rFonts w:ascii="Arial" w:hAnsi="Arial" w:cs="Arial"/>
          <w:b/>
          <w:sz w:val="20"/>
          <w:szCs w:val="20"/>
        </w:rPr>
        <w:t>allow Superintendent Hopkins to order 10 pails of bromine for the pool.</w:t>
      </w:r>
      <w:r w:rsidR="007119DC" w:rsidRPr="00384C78">
        <w:rPr>
          <w:rFonts w:ascii="Arial" w:hAnsi="Arial" w:cs="Arial"/>
          <w:b/>
          <w:sz w:val="20"/>
          <w:szCs w:val="20"/>
        </w:rPr>
        <w:t xml:space="preserve"> Carried, 4 ayes, 0 noes, 1 absent.</w:t>
      </w:r>
      <w:r w:rsidR="007119DC">
        <w:rPr>
          <w:rFonts w:ascii="Arial" w:hAnsi="Arial" w:cs="Arial"/>
          <w:b/>
          <w:sz w:val="20"/>
          <w:szCs w:val="20"/>
        </w:rPr>
        <w:t xml:space="preserve"> </w:t>
      </w:r>
      <w:r w:rsidR="007119DC">
        <w:rPr>
          <w:rFonts w:ascii="Arial" w:hAnsi="Arial" w:cs="Arial"/>
          <w:sz w:val="20"/>
          <w:szCs w:val="20"/>
        </w:rPr>
        <w:t>Next Superintendent Hopkins reported that he had talk</w:t>
      </w:r>
      <w:r w:rsidR="00D13E31">
        <w:rPr>
          <w:rFonts w:ascii="Arial" w:hAnsi="Arial" w:cs="Arial"/>
          <w:sz w:val="20"/>
          <w:szCs w:val="20"/>
        </w:rPr>
        <w:t>ed with</w:t>
      </w:r>
      <w:r w:rsidR="007119DC">
        <w:rPr>
          <w:rFonts w:ascii="Arial" w:hAnsi="Arial" w:cs="Arial"/>
          <w:sz w:val="20"/>
          <w:szCs w:val="20"/>
        </w:rPr>
        <w:t xml:space="preserve"> the Deputy </w:t>
      </w:r>
      <w:r w:rsidR="00D13E31">
        <w:rPr>
          <w:rFonts w:ascii="Arial" w:hAnsi="Arial" w:cs="Arial"/>
          <w:sz w:val="20"/>
          <w:szCs w:val="20"/>
        </w:rPr>
        <w:t>Commissioner</w:t>
      </w:r>
      <w:r w:rsidR="007119DC">
        <w:rPr>
          <w:rFonts w:ascii="Arial" w:hAnsi="Arial" w:cs="Arial"/>
          <w:sz w:val="20"/>
          <w:szCs w:val="20"/>
        </w:rPr>
        <w:t xml:space="preserve"> of highways for </w:t>
      </w:r>
      <w:r w:rsidR="00D13E31">
        <w:rPr>
          <w:rFonts w:ascii="Arial" w:hAnsi="Arial" w:cs="Arial"/>
          <w:sz w:val="20"/>
          <w:szCs w:val="20"/>
        </w:rPr>
        <w:t>Erie County regarding Savage Road. He noted that a full reconstruction would not be happening this year but that there was hope that after bids come in from other county road projects that there would be funding left for work on Savage Road. Superintendent Hopkins then repo</w:t>
      </w:r>
      <w:r w:rsidR="0048445B">
        <w:rPr>
          <w:rFonts w:ascii="Arial" w:hAnsi="Arial" w:cs="Arial"/>
          <w:sz w:val="20"/>
          <w:szCs w:val="20"/>
        </w:rPr>
        <w:t>rted on Town road work. He stated that last month they widened West Ave, Hosmer and Meyers by ground the shoulders and filling them back in with millings to get them ready for recycling. He has talked to the company that will be doing the recycling and they are looking to start June 25</w:t>
      </w:r>
      <w:r w:rsidR="0048445B" w:rsidRPr="0048445B">
        <w:rPr>
          <w:rFonts w:ascii="Arial" w:hAnsi="Arial" w:cs="Arial"/>
          <w:sz w:val="20"/>
          <w:szCs w:val="20"/>
          <w:vertAlign w:val="superscript"/>
        </w:rPr>
        <w:t>th</w:t>
      </w:r>
      <w:r w:rsidR="0048445B">
        <w:rPr>
          <w:rFonts w:ascii="Arial" w:hAnsi="Arial" w:cs="Arial"/>
          <w:sz w:val="20"/>
          <w:szCs w:val="20"/>
        </w:rPr>
        <w:t xml:space="preserve"> or 26</w:t>
      </w:r>
      <w:r w:rsidR="0048445B" w:rsidRPr="0048445B">
        <w:rPr>
          <w:rFonts w:ascii="Arial" w:hAnsi="Arial" w:cs="Arial"/>
          <w:sz w:val="20"/>
          <w:szCs w:val="20"/>
          <w:vertAlign w:val="superscript"/>
        </w:rPr>
        <w:t>th</w:t>
      </w:r>
      <w:r w:rsidR="0048445B">
        <w:rPr>
          <w:rFonts w:ascii="Arial" w:hAnsi="Arial" w:cs="Arial"/>
          <w:sz w:val="20"/>
          <w:szCs w:val="20"/>
        </w:rPr>
        <w:t xml:space="preserve">. Superintendent Hopkins </w:t>
      </w:r>
      <w:r w:rsidR="00DE733C">
        <w:rPr>
          <w:rFonts w:ascii="Arial" w:hAnsi="Arial" w:cs="Arial"/>
          <w:sz w:val="20"/>
          <w:szCs w:val="20"/>
        </w:rPr>
        <w:t xml:space="preserve">the noted that the highway department had been doing some road patching as well as road side mowing. Lastly Superintendent Hopkins reported that there was a NYS Highway Superintendents Conference in Ellicottville this September. He has not attended any in the past due to location and would like permission to attend this one. It’s a three day conference but felt he would only need to go </w:t>
      </w:r>
      <w:r w:rsidR="00EB2095">
        <w:rPr>
          <w:rFonts w:ascii="Arial" w:hAnsi="Arial" w:cs="Arial"/>
          <w:sz w:val="20"/>
          <w:szCs w:val="20"/>
        </w:rPr>
        <w:t xml:space="preserve">for two and a half days. The cost would be $378.00. </w:t>
      </w:r>
      <w:r w:rsidR="00EB2095">
        <w:rPr>
          <w:rFonts w:ascii="Arial" w:hAnsi="Arial" w:cs="Arial"/>
          <w:b/>
          <w:sz w:val="20"/>
          <w:szCs w:val="20"/>
        </w:rPr>
        <w:t>Therefor o</w:t>
      </w:r>
      <w:r w:rsidR="00EB2095" w:rsidRPr="00384C78">
        <w:rPr>
          <w:rFonts w:ascii="Arial" w:hAnsi="Arial" w:cs="Arial"/>
          <w:b/>
          <w:sz w:val="20"/>
          <w:szCs w:val="20"/>
        </w:rPr>
        <w:t xml:space="preserve">n a motion from </w:t>
      </w:r>
      <w:r w:rsidR="00EB2095">
        <w:rPr>
          <w:rFonts w:ascii="Arial" w:hAnsi="Arial" w:cs="Arial"/>
          <w:b/>
          <w:sz w:val="20"/>
          <w:szCs w:val="20"/>
        </w:rPr>
        <w:t>Hochadel</w:t>
      </w:r>
      <w:r w:rsidR="00EB2095" w:rsidRPr="00384C78">
        <w:rPr>
          <w:rFonts w:ascii="Arial" w:hAnsi="Arial" w:cs="Arial"/>
          <w:b/>
          <w:sz w:val="20"/>
          <w:szCs w:val="20"/>
        </w:rPr>
        <w:t xml:space="preserve">, seconded by </w:t>
      </w:r>
      <w:r w:rsidR="00EB2095">
        <w:rPr>
          <w:rFonts w:ascii="Arial" w:hAnsi="Arial" w:cs="Arial"/>
          <w:b/>
          <w:sz w:val="20"/>
          <w:szCs w:val="20"/>
        </w:rPr>
        <w:t>Earl</w:t>
      </w:r>
      <w:r w:rsidR="00EB2095" w:rsidRPr="00384C78">
        <w:rPr>
          <w:rFonts w:ascii="Arial" w:hAnsi="Arial" w:cs="Arial"/>
          <w:b/>
          <w:sz w:val="20"/>
          <w:szCs w:val="20"/>
        </w:rPr>
        <w:t xml:space="preserve">, </w:t>
      </w:r>
      <w:r w:rsidR="00EB2095">
        <w:rPr>
          <w:rFonts w:ascii="Arial" w:hAnsi="Arial" w:cs="Arial"/>
          <w:b/>
          <w:sz w:val="20"/>
          <w:szCs w:val="20"/>
        </w:rPr>
        <w:t>Superintendent Hopkins was given permission to attend the NYS Highway Association Conference in September at a cost of $378.00</w:t>
      </w:r>
      <w:r w:rsidR="00EB2095" w:rsidRPr="00384C78">
        <w:rPr>
          <w:rFonts w:ascii="Arial" w:hAnsi="Arial" w:cs="Arial"/>
          <w:b/>
          <w:sz w:val="20"/>
          <w:szCs w:val="20"/>
        </w:rPr>
        <w:t>. Carried, 4 ayes, 0 noes, 1 absent.</w:t>
      </w:r>
      <w:r w:rsidR="00EB2095">
        <w:rPr>
          <w:rFonts w:ascii="Arial" w:hAnsi="Arial" w:cs="Arial"/>
          <w:b/>
          <w:sz w:val="20"/>
          <w:szCs w:val="20"/>
        </w:rPr>
        <w:t xml:space="preserve"> </w:t>
      </w:r>
    </w:p>
    <w:p w:rsidR="00B72899" w:rsidRDefault="00B72899" w:rsidP="00D71994">
      <w:pPr>
        <w:pStyle w:val="ListParagraph"/>
        <w:ind w:left="0"/>
        <w:jc w:val="both"/>
        <w:rPr>
          <w:rFonts w:ascii="Arial" w:hAnsi="Arial" w:cs="Arial"/>
          <w:b/>
          <w:sz w:val="20"/>
          <w:szCs w:val="20"/>
        </w:rPr>
      </w:pPr>
    </w:p>
    <w:p w:rsidR="00822A5D" w:rsidRDefault="00822A5D" w:rsidP="00D71994">
      <w:pPr>
        <w:pStyle w:val="ListParagraph"/>
        <w:ind w:left="0"/>
        <w:jc w:val="both"/>
        <w:rPr>
          <w:rFonts w:ascii="Arial" w:hAnsi="Arial" w:cs="Arial"/>
          <w:b/>
          <w:sz w:val="20"/>
          <w:szCs w:val="20"/>
        </w:rPr>
      </w:pPr>
    </w:p>
    <w:p w:rsidR="0005264E" w:rsidRDefault="00EB2095" w:rsidP="00D71994">
      <w:pPr>
        <w:pStyle w:val="ListParagraph"/>
        <w:ind w:left="0"/>
        <w:jc w:val="both"/>
        <w:rPr>
          <w:rFonts w:ascii="Arial" w:hAnsi="Arial" w:cs="Arial"/>
          <w:sz w:val="20"/>
          <w:szCs w:val="20"/>
        </w:rPr>
      </w:pPr>
      <w:r>
        <w:rPr>
          <w:rFonts w:ascii="Arial" w:hAnsi="Arial" w:cs="Arial"/>
          <w:sz w:val="20"/>
          <w:szCs w:val="20"/>
        </w:rPr>
        <w:t xml:space="preserve">Councilmen Earl then asked Councilmen Quinn when swim lessons and </w:t>
      </w:r>
      <w:r w:rsidR="009B19EC">
        <w:rPr>
          <w:rFonts w:ascii="Arial" w:hAnsi="Arial" w:cs="Arial"/>
          <w:sz w:val="20"/>
          <w:szCs w:val="20"/>
        </w:rPr>
        <w:t>summer r</w:t>
      </w:r>
      <w:r>
        <w:rPr>
          <w:rFonts w:ascii="Arial" w:hAnsi="Arial" w:cs="Arial"/>
          <w:sz w:val="20"/>
          <w:szCs w:val="20"/>
        </w:rPr>
        <w:t>ec</w:t>
      </w:r>
      <w:r w:rsidR="009B19EC">
        <w:rPr>
          <w:rFonts w:ascii="Arial" w:hAnsi="Arial" w:cs="Arial"/>
          <w:sz w:val="20"/>
          <w:szCs w:val="20"/>
        </w:rPr>
        <w:t xml:space="preserve">reation would start. </w:t>
      </w:r>
      <w:r w:rsidR="0036370D">
        <w:rPr>
          <w:rFonts w:ascii="Arial" w:hAnsi="Arial" w:cs="Arial"/>
          <w:sz w:val="20"/>
          <w:szCs w:val="20"/>
        </w:rPr>
        <w:t>Council</w:t>
      </w:r>
      <w:r w:rsidR="00EA5739">
        <w:rPr>
          <w:rFonts w:ascii="Arial" w:hAnsi="Arial" w:cs="Arial"/>
          <w:sz w:val="20"/>
          <w:szCs w:val="20"/>
        </w:rPr>
        <w:t xml:space="preserve">men Quinn stated she had not gone to the last </w:t>
      </w:r>
      <w:r w:rsidR="00B72899">
        <w:rPr>
          <w:rFonts w:ascii="Arial" w:hAnsi="Arial" w:cs="Arial"/>
          <w:sz w:val="20"/>
          <w:szCs w:val="20"/>
        </w:rPr>
        <w:t>Youth Board meeting so she wasn’t sure. The Town Clerk stated that both swim lessons and summer recreation start on July 10</w:t>
      </w:r>
      <w:r w:rsidR="00B72899" w:rsidRPr="00B72899">
        <w:rPr>
          <w:rFonts w:ascii="Arial" w:hAnsi="Arial" w:cs="Arial"/>
          <w:sz w:val="20"/>
          <w:szCs w:val="20"/>
          <w:vertAlign w:val="superscript"/>
        </w:rPr>
        <w:t>th</w:t>
      </w:r>
      <w:r w:rsidR="00B72899">
        <w:rPr>
          <w:rFonts w:ascii="Arial" w:hAnsi="Arial" w:cs="Arial"/>
          <w:sz w:val="20"/>
          <w:szCs w:val="20"/>
        </w:rPr>
        <w:t xml:space="preserve"> and would last 6 weeks. She noted that the recreation director, Chris Warner, would be advertising for that and the garage sales. Supervisor Gambino then noted that the Alden Correctional Facility would be sending three crews of workers to paint the shelters at both parks as well as clean the brush off of the fence at the Town Hall. She stated that they are set to come June 27</w:t>
      </w:r>
      <w:r w:rsidR="00B72899" w:rsidRPr="00B72899">
        <w:rPr>
          <w:rFonts w:ascii="Arial" w:hAnsi="Arial" w:cs="Arial"/>
          <w:sz w:val="20"/>
          <w:szCs w:val="20"/>
          <w:vertAlign w:val="superscript"/>
        </w:rPr>
        <w:t>th</w:t>
      </w:r>
      <w:r w:rsidR="00B72899">
        <w:rPr>
          <w:rFonts w:ascii="Arial" w:hAnsi="Arial" w:cs="Arial"/>
          <w:sz w:val="20"/>
          <w:szCs w:val="20"/>
        </w:rPr>
        <w:t xml:space="preserve"> and 28</w:t>
      </w:r>
      <w:r w:rsidR="00B72899" w:rsidRPr="00B72899">
        <w:rPr>
          <w:rFonts w:ascii="Arial" w:hAnsi="Arial" w:cs="Arial"/>
          <w:sz w:val="20"/>
          <w:szCs w:val="20"/>
          <w:vertAlign w:val="superscript"/>
        </w:rPr>
        <w:t>th</w:t>
      </w:r>
      <w:r w:rsidR="00B72899">
        <w:rPr>
          <w:rFonts w:ascii="Arial" w:hAnsi="Arial" w:cs="Arial"/>
          <w:sz w:val="20"/>
          <w:szCs w:val="20"/>
        </w:rPr>
        <w:t xml:space="preserve">. </w:t>
      </w:r>
    </w:p>
    <w:p w:rsidR="0005264E" w:rsidRDefault="0005264E" w:rsidP="00D71994">
      <w:pPr>
        <w:pStyle w:val="ListParagraph"/>
        <w:ind w:left="0"/>
        <w:jc w:val="both"/>
        <w:rPr>
          <w:rFonts w:ascii="Arial" w:hAnsi="Arial" w:cs="Arial"/>
          <w:sz w:val="20"/>
          <w:szCs w:val="20"/>
        </w:rPr>
      </w:pPr>
    </w:p>
    <w:p w:rsidR="002D5007" w:rsidRDefault="00B72899" w:rsidP="00D71994">
      <w:pPr>
        <w:pStyle w:val="ListParagraph"/>
        <w:ind w:left="0"/>
        <w:jc w:val="both"/>
        <w:rPr>
          <w:rFonts w:ascii="Arial" w:hAnsi="Arial" w:cs="Arial"/>
          <w:sz w:val="20"/>
          <w:szCs w:val="20"/>
        </w:rPr>
      </w:pPr>
      <w:r>
        <w:rPr>
          <w:rFonts w:ascii="Arial" w:hAnsi="Arial" w:cs="Arial"/>
          <w:sz w:val="20"/>
          <w:szCs w:val="20"/>
        </w:rPr>
        <w:t xml:space="preserve">Supervisor Gambino </w:t>
      </w:r>
      <w:r w:rsidR="0005264E">
        <w:rPr>
          <w:rFonts w:ascii="Arial" w:hAnsi="Arial" w:cs="Arial"/>
          <w:sz w:val="20"/>
          <w:szCs w:val="20"/>
        </w:rPr>
        <w:t xml:space="preserve">then </w:t>
      </w:r>
      <w:r>
        <w:rPr>
          <w:rFonts w:ascii="Arial" w:hAnsi="Arial" w:cs="Arial"/>
          <w:sz w:val="20"/>
          <w:szCs w:val="20"/>
        </w:rPr>
        <w:t>stated the next item on the agend</w:t>
      </w:r>
      <w:r w:rsidR="00B01930">
        <w:rPr>
          <w:rFonts w:ascii="Arial" w:hAnsi="Arial" w:cs="Arial"/>
          <w:sz w:val="20"/>
          <w:szCs w:val="20"/>
        </w:rPr>
        <w:t xml:space="preserve">a was under old business. Supervisor Gambino stated that she had received the revised proposal from Chatfield Engineering just before the last meeting. Due to the timing of receiving it she felt it and the changes to it she felt it was best to wait until this month to deal with it. She also noted that the Town Attorney had look at the proposal as well. She noted that the new proposal was for the boilers and the west side of the building, including the windows on the west side. Councilmen Earl stated that she had read the proposal and everything looked to be in order and included. </w:t>
      </w:r>
      <w:r w:rsidR="00B01930">
        <w:rPr>
          <w:rFonts w:ascii="Arial" w:hAnsi="Arial" w:cs="Arial"/>
          <w:b/>
          <w:sz w:val="20"/>
          <w:szCs w:val="20"/>
        </w:rPr>
        <w:t>Therefor o</w:t>
      </w:r>
      <w:r w:rsidR="00B01930" w:rsidRPr="00384C78">
        <w:rPr>
          <w:rFonts w:ascii="Arial" w:hAnsi="Arial" w:cs="Arial"/>
          <w:b/>
          <w:sz w:val="20"/>
          <w:szCs w:val="20"/>
        </w:rPr>
        <w:t xml:space="preserve">n a motion from </w:t>
      </w:r>
      <w:r w:rsidR="00B01930">
        <w:rPr>
          <w:rFonts w:ascii="Arial" w:hAnsi="Arial" w:cs="Arial"/>
          <w:b/>
          <w:sz w:val="20"/>
          <w:szCs w:val="20"/>
        </w:rPr>
        <w:t>Earl</w:t>
      </w:r>
      <w:r w:rsidR="00B01930" w:rsidRPr="00384C78">
        <w:rPr>
          <w:rFonts w:ascii="Arial" w:hAnsi="Arial" w:cs="Arial"/>
          <w:b/>
          <w:sz w:val="20"/>
          <w:szCs w:val="20"/>
        </w:rPr>
        <w:t xml:space="preserve">, seconded by </w:t>
      </w:r>
      <w:r w:rsidR="00B01930">
        <w:rPr>
          <w:rFonts w:ascii="Arial" w:hAnsi="Arial" w:cs="Arial"/>
          <w:b/>
          <w:sz w:val="20"/>
          <w:szCs w:val="20"/>
        </w:rPr>
        <w:t>Hochadel</w:t>
      </w:r>
      <w:r w:rsidR="00B01930" w:rsidRPr="00384C78">
        <w:rPr>
          <w:rFonts w:ascii="Arial" w:hAnsi="Arial" w:cs="Arial"/>
          <w:b/>
          <w:sz w:val="20"/>
          <w:szCs w:val="20"/>
        </w:rPr>
        <w:t xml:space="preserve">, </w:t>
      </w:r>
      <w:r w:rsidR="00B01930">
        <w:rPr>
          <w:rFonts w:ascii="Arial" w:hAnsi="Arial" w:cs="Arial"/>
          <w:b/>
          <w:sz w:val="20"/>
          <w:szCs w:val="20"/>
        </w:rPr>
        <w:t>Chatfield Engineer’s proposal for Architectural/Engineerin</w:t>
      </w:r>
      <w:r w:rsidR="00BF33FA">
        <w:rPr>
          <w:rFonts w:ascii="Arial" w:hAnsi="Arial" w:cs="Arial"/>
          <w:b/>
          <w:sz w:val="20"/>
          <w:szCs w:val="20"/>
        </w:rPr>
        <w:t>g services for the Town Hall Fac</w:t>
      </w:r>
      <w:r w:rsidR="00B01930">
        <w:rPr>
          <w:rFonts w:ascii="Arial" w:hAnsi="Arial" w:cs="Arial"/>
          <w:b/>
          <w:sz w:val="20"/>
          <w:szCs w:val="20"/>
        </w:rPr>
        <w:t>ade and Boiler replacement was accepted at a cost of $45,100.00</w:t>
      </w:r>
      <w:r w:rsidR="00B01930" w:rsidRPr="00384C78">
        <w:rPr>
          <w:rFonts w:ascii="Arial" w:hAnsi="Arial" w:cs="Arial"/>
          <w:b/>
          <w:sz w:val="20"/>
          <w:szCs w:val="20"/>
        </w:rPr>
        <w:t>. Carried, 4 ayes, 0 noes, 1 absent.</w:t>
      </w:r>
      <w:r w:rsidR="008F62BB">
        <w:rPr>
          <w:rFonts w:ascii="Arial" w:hAnsi="Arial" w:cs="Arial"/>
          <w:b/>
          <w:sz w:val="20"/>
          <w:szCs w:val="20"/>
        </w:rPr>
        <w:t xml:space="preserve"> </w:t>
      </w:r>
      <w:r w:rsidR="008F62BB">
        <w:rPr>
          <w:rFonts w:ascii="Arial" w:hAnsi="Arial" w:cs="Arial"/>
          <w:sz w:val="20"/>
          <w:szCs w:val="20"/>
        </w:rPr>
        <w:t>Supervisor Gambino then reported that she is still waiting for a 22 page contract to come for the pool house grant. Once it is received and signed that can move forward.</w:t>
      </w:r>
    </w:p>
    <w:p w:rsidR="00BF33FA" w:rsidRDefault="00BF33FA" w:rsidP="00D71994">
      <w:pPr>
        <w:pStyle w:val="ListParagraph"/>
        <w:ind w:left="0"/>
        <w:jc w:val="both"/>
        <w:rPr>
          <w:rFonts w:ascii="Arial" w:hAnsi="Arial" w:cs="Arial"/>
          <w:sz w:val="20"/>
          <w:szCs w:val="20"/>
        </w:rPr>
      </w:pPr>
    </w:p>
    <w:p w:rsidR="00822A5D" w:rsidRDefault="00822A5D" w:rsidP="00D71994">
      <w:pPr>
        <w:pStyle w:val="ListParagraph"/>
        <w:ind w:left="0"/>
        <w:jc w:val="both"/>
        <w:rPr>
          <w:rFonts w:ascii="Arial" w:hAnsi="Arial" w:cs="Arial"/>
          <w:sz w:val="20"/>
          <w:szCs w:val="20"/>
        </w:rPr>
      </w:pPr>
    </w:p>
    <w:p w:rsidR="00BF33FA" w:rsidRDefault="00436DE8" w:rsidP="00D71994">
      <w:pPr>
        <w:pStyle w:val="ListParagraph"/>
        <w:ind w:left="0"/>
        <w:jc w:val="both"/>
        <w:rPr>
          <w:rFonts w:ascii="Arial" w:hAnsi="Arial" w:cs="Arial"/>
          <w:b/>
          <w:sz w:val="20"/>
          <w:szCs w:val="20"/>
        </w:rPr>
      </w:pPr>
      <w:r>
        <w:rPr>
          <w:rFonts w:ascii="Arial" w:hAnsi="Arial" w:cs="Arial"/>
          <w:sz w:val="20"/>
          <w:szCs w:val="20"/>
        </w:rPr>
        <w:t xml:space="preserve">Supervisor Gambino stated the next item on the agenda was a resolution for approval of a standard work day </w:t>
      </w:r>
      <w:r w:rsidR="00032475">
        <w:rPr>
          <w:rFonts w:ascii="Arial" w:hAnsi="Arial" w:cs="Arial"/>
          <w:sz w:val="20"/>
          <w:szCs w:val="20"/>
        </w:rPr>
        <w:t xml:space="preserve">and reporting </w:t>
      </w:r>
      <w:r>
        <w:rPr>
          <w:rFonts w:ascii="Arial" w:hAnsi="Arial" w:cs="Arial"/>
          <w:sz w:val="20"/>
          <w:szCs w:val="20"/>
        </w:rPr>
        <w:t>for elected and appointed officials. She noted that this is something</w:t>
      </w:r>
      <w:r w:rsidR="00032475">
        <w:rPr>
          <w:rFonts w:ascii="Arial" w:hAnsi="Arial" w:cs="Arial"/>
          <w:sz w:val="20"/>
          <w:szCs w:val="20"/>
        </w:rPr>
        <w:t xml:space="preserve"> that </w:t>
      </w:r>
      <w:r>
        <w:rPr>
          <w:rFonts w:ascii="Arial" w:hAnsi="Arial" w:cs="Arial"/>
          <w:sz w:val="20"/>
          <w:szCs w:val="20"/>
        </w:rPr>
        <w:t xml:space="preserve">is mandated by the New York State Retirement system. </w:t>
      </w:r>
      <w:r w:rsidR="00032475">
        <w:rPr>
          <w:rFonts w:ascii="Arial" w:hAnsi="Arial" w:cs="Arial"/>
          <w:sz w:val="20"/>
          <w:szCs w:val="20"/>
        </w:rPr>
        <w:t xml:space="preserve">The Supervisor noted that this had been done in the past however the NYS Retirement system was felt it was incorrect and wanted it redone. </w:t>
      </w:r>
      <w:r>
        <w:rPr>
          <w:rFonts w:ascii="Arial" w:hAnsi="Arial" w:cs="Arial"/>
          <w:sz w:val="20"/>
          <w:szCs w:val="20"/>
        </w:rPr>
        <w:t>Supervisor Gambino noted that officials that do not keep a time sheet are required to keep a calendar of the hours that the</w:t>
      </w:r>
      <w:r w:rsidR="00032475">
        <w:rPr>
          <w:rFonts w:ascii="Arial" w:hAnsi="Arial" w:cs="Arial"/>
          <w:sz w:val="20"/>
          <w:szCs w:val="20"/>
        </w:rPr>
        <w:t>y</w:t>
      </w:r>
      <w:r>
        <w:rPr>
          <w:rFonts w:ascii="Arial" w:hAnsi="Arial" w:cs="Arial"/>
          <w:sz w:val="20"/>
          <w:szCs w:val="20"/>
        </w:rPr>
        <w:t xml:space="preserve"> put in</w:t>
      </w:r>
      <w:r w:rsidR="00032475">
        <w:rPr>
          <w:rFonts w:ascii="Arial" w:hAnsi="Arial" w:cs="Arial"/>
          <w:sz w:val="20"/>
          <w:szCs w:val="20"/>
        </w:rPr>
        <w:t xml:space="preserve"> and it is called a record of activities. She has received and submitted all of the calendars except the one from Councilmen Quinn, which she had not received. She noted that this is only for officials that are part of the retirement system. </w:t>
      </w:r>
      <w:r w:rsidR="00032475">
        <w:rPr>
          <w:rFonts w:ascii="Arial" w:hAnsi="Arial" w:cs="Arial"/>
          <w:b/>
          <w:sz w:val="20"/>
          <w:szCs w:val="20"/>
        </w:rPr>
        <w:t xml:space="preserve">Therefor </w:t>
      </w:r>
      <w:r w:rsidR="00032475" w:rsidRPr="00032475">
        <w:rPr>
          <w:rFonts w:ascii="Arial" w:hAnsi="Arial" w:cs="Arial"/>
          <w:b/>
          <w:sz w:val="20"/>
          <w:szCs w:val="20"/>
        </w:rPr>
        <w:t>the following resolutio</w:t>
      </w:r>
      <w:r w:rsidR="00032475">
        <w:rPr>
          <w:rFonts w:ascii="Arial" w:hAnsi="Arial" w:cs="Arial"/>
          <w:b/>
          <w:sz w:val="20"/>
          <w:szCs w:val="20"/>
        </w:rPr>
        <w:t>n, to be known as Resolution #16</w:t>
      </w:r>
      <w:r w:rsidR="00032475" w:rsidRPr="00032475">
        <w:rPr>
          <w:rFonts w:ascii="Arial" w:hAnsi="Arial" w:cs="Arial"/>
          <w:b/>
          <w:sz w:val="20"/>
          <w:szCs w:val="20"/>
        </w:rPr>
        <w:t xml:space="preserve"> of 2017, was moved for adoptio</w:t>
      </w:r>
      <w:r w:rsidR="00032475">
        <w:rPr>
          <w:rFonts w:ascii="Arial" w:hAnsi="Arial" w:cs="Arial"/>
          <w:b/>
          <w:sz w:val="20"/>
          <w:szCs w:val="20"/>
        </w:rPr>
        <w:t>n by Hochadel, seconded by Earl</w:t>
      </w:r>
      <w:r w:rsidR="00032475" w:rsidRPr="00032475">
        <w:rPr>
          <w:rFonts w:ascii="Arial" w:hAnsi="Arial" w:cs="Arial"/>
          <w:b/>
          <w:sz w:val="20"/>
          <w:szCs w:val="20"/>
        </w:rPr>
        <w:t>:</w:t>
      </w:r>
    </w:p>
    <w:p w:rsidR="006D7936" w:rsidRDefault="006D7936" w:rsidP="00D71994">
      <w:pPr>
        <w:pStyle w:val="ListParagraph"/>
        <w:ind w:left="0"/>
        <w:jc w:val="both"/>
        <w:rPr>
          <w:rFonts w:ascii="Arial" w:hAnsi="Arial" w:cs="Arial"/>
          <w:b/>
          <w:sz w:val="20"/>
          <w:szCs w:val="20"/>
        </w:rPr>
      </w:pPr>
    </w:p>
    <w:p w:rsidR="00DC1AD7" w:rsidRDefault="00DC1AD7" w:rsidP="00D71994">
      <w:pPr>
        <w:pStyle w:val="ListParagraph"/>
        <w:ind w:left="0"/>
        <w:jc w:val="both"/>
        <w:rPr>
          <w:rFonts w:ascii="Arial" w:hAnsi="Arial" w:cs="Arial"/>
          <w:b/>
          <w:sz w:val="20"/>
          <w:szCs w:val="20"/>
        </w:rPr>
      </w:pPr>
    </w:p>
    <w:p w:rsidR="006D7936" w:rsidRDefault="006D7936" w:rsidP="00D71994">
      <w:pPr>
        <w:pStyle w:val="ListParagraph"/>
        <w:ind w:left="0"/>
        <w:jc w:val="both"/>
        <w:rPr>
          <w:rFonts w:ascii="Arial" w:hAnsi="Arial" w:cs="Arial"/>
          <w:b/>
          <w:sz w:val="20"/>
          <w:szCs w:val="20"/>
        </w:rPr>
      </w:pPr>
    </w:p>
    <w:p w:rsidR="00DC1AD7" w:rsidRDefault="00DC1AD7" w:rsidP="00DC1AD7">
      <w:pPr>
        <w:jc w:val="center"/>
        <w:rPr>
          <w:rFonts w:ascii="Arial" w:hAnsi="Arial" w:cs="Arial"/>
          <w:b/>
        </w:rPr>
      </w:pPr>
      <w:r>
        <w:rPr>
          <w:rFonts w:ascii="Arial" w:hAnsi="Arial" w:cs="Arial"/>
          <w:b/>
        </w:rPr>
        <w:t xml:space="preserve">RESOLUTION #16 </w:t>
      </w:r>
      <w:r w:rsidRPr="004B6DAD">
        <w:rPr>
          <w:rFonts w:ascii="Arial" w:hAnsi="Arial" w:cs="Arial"/>
          <w:b/>
        </w:rPr>
        <w:t>– 2017</w:t>
      </w:r>
    </w:p>
    <w:p w:rsidR="00CE0CE2" w:rsidRDefault="00CE0CE2" w:rsidP="00DC1AD7">
      <w:pPr>
        <w:jc w:val="center"/>
        <w:rPr>
          <w:rFonts w:ascii="Arial" w:hAnsi="Arial" w:cs="Arial"/>
          <w:b/>
        </w:rPr>
      </w:pPr>
    </w:p>
    <w:p w:rsidR="00CE0CE2" w:rsidRPr="00CE0CE2" w:rsidRDefault="00CE0CE2" w:rsidP="00CE0CE2">
      <w:pPr>
        <w:jc w:val="center"/>
        <w:rPr>
          <w:rFonts w:eastAsiaTheme="minorHAnsi"/>
          <w:b/>
          <w:sz w:val="22"/>
          <w:szCs w:val="22"/>
        </w:rPr>
      </w:pPr>
      <w:r w:rsidRPr="00CE0CE2">
        <w:rPr>
          <w:rFonts w:eastAsiaTheme="minorHAnsi"/>
          <w:b/>
          <w:sz w:val="22"/>
          <w:szCs w:val="22"/>
        </w:rPr>
        <w:t>APPROVAL OF STANDARD WORK DAY AND REPORTING RESOLUTION FOR ELECTED AND APPOINTED OFFICIALS</w:t>
      </w:r>
    </w:p>
    <w:p w:rsidR="00CE0CE2" w:rsidRPr="00CE0CE2" w:rsidRDefault="00CE0CE2" w:rsidP="00CE0CE2">
      <w:pPr>
        <w:jc w:val="center"/>
        <w:rPr>
          <w:rFonts w:eastAsiaTheme="minorHAnsi"/>
          <w:b/>
          <w:sz w:val="22"/>
          <w:szCs w:val="22"/>
        </w:rPr>
      </w:pPr>
    </w:p>
    <w:p w:rsidR="006D7936" w:rsidRPr="00CE0CE2" w:rsidRDefault="00CE0CE2" w:rsidP="00CE0CE2">
      <w:pPr>
        <w:rPr>
          <w:rFonts w:eastAsiaTheme="minorHAnsi"/>
          <w:sz w:val="22"/>
          <w:szCs w:val="22"/>
        </w:rPr>
      </w:pPr>
      <w:r w:rsidRPr="00CE0CE2">
        <w:rPr>
          <w:rFonts w:eastAsiaTheme="minorHAnsi"/>
          <w:b/>
          <w:sz w:val="22"/>
          <w:szCs w:val="22"/>
        </w:rPr>
        <w:t xml:space="preserve">BE IT REOLVED </w:t>
      </w:r>
      <w:r w:rsidRPr="00CE0CE2">
        <w:rPr>
          <w:rFonts w:eastAsiaTheme="minorHAnsi"/>
          <w:sz w:val="22"/>
          <w:szCs w:val="22"/>
        </w:rPr>
        <w:t>that the Town of Sardinia, Location Code 30711 hereby establishes the following standard work days for these titles and will report the officials to the New York State and Local Retire</w:t>
      </w:r>
      <w:r w:rsidR="0005264E">
        <w:rPr>
          <w:rFonts w:eastAsiaTheme="minorHAnsi"/>
          <w:sz w:val="22"/>
          <w:szCs w:val="22"/>
        </w:rPr>
        <w:t>ment</w:t>
      </w:r>
      <w:bookmarkStart w:id="0" w:name="_GoBack"/>
      <w:bookmarkEnd w:id="0"/>
      <w:r w:rsidRPr="00CE0CE2">
        <w:rPr>
          <w:rFonts w:eastAsiaTheme="minorHAnsi"/>
          <w:sz w:val="22"/>
          <w:szCs w:val="22"/>
        </w:rPr>
        <w:t>System based on their record of activities:</w:t>
      </w:r>
    </w:p>
    <w:tbl>
      <w:tblPr>
        <w:tblStyle w:val="TableGrid"/>
        <w:tblpPr w:leftFromText="180" w:rightFromText="180" w:vertAnchor="text" w:horzAnchor="margin" w:tblpXSpec="center" w:tblpY="147"/>
        <w:tblW w:w="11397" w:type="dxa"/>
        <w:tblLook w:val="04A0" w:firstRow="1" w:lastRow="0" w:firstColumn="1" w:lastColumn="0" w:noHBand="0" w:noVBand="1"/>
      </w:tblPr>
      <w:tblGrid>
        <w:gridCol w:w="1880"/>
        <w:gridCol w:w="1061"/>
        <w:gridCol w:w="1942"/>
        <w:gridCol w:w="1628"/>
        <w:gridCol w:w="1629"/>
        <w:gridCol w:w="1361"/>
        <w:gridCol w:w="1896"/>
      </w:tblGrid>
      <w:tr w:rsidR="00CE0CE2" w:rsidRPr="00CE0CE2" w:rsidTr="00822A5D">
        <w:trPr>
          <w:trHeight w:val="1880"/>
        </w:trPr>
        <w:tc>
          <w:tcPr>
            <w:tcW w:w="1880"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lastRenderedPageBreak/>
              <w:t>Title</w:t>
            </w:r>
          </w:p>
        </w:tc>
        <w:tc>
          <w:tcPr>
            <w:tcW w:w="1061" w:type="dxa"/>
          </w:tcPr>
          <w:p w:rsidR="00CE0CE2" w:rsidRPr="00CE0CE2" w:rsidRDefault="00CE0CE2" w:rsidP="00CE0CE2">
            <w:pPr>
              <w:rPr>
                <w:rFonts w:asciiTheme="minorHAnsi" w:eastAsiaTheme="minorHAnsi" w:hAnsiTheme="minorHAnsi" w:cstheme="minorBidi"/>
                <w:b/>
              </w:rPr>
            </w:pPr>
            <w:r w:rsidRPr="00CE0CE2">
              <w:rPr>
                <w:rFonts w:asciiTheme="minorHAnsi" w:eastAsiaTheme="minorHAnsi" w:hAnsiTheme="minorHAnsi" w:cstheme="minorBidi"/>
                <w:b/>
              </w:rPr>
              <w:t>Standard Work Day</w:t>
            </w:r>
          </w:p>
          <w:p w:rsidR="00CE0CE2" w:rsidRPr="00CE0CE2" w:rsidRDefault="00CE0CE2" w:rsidP="00CE0CE2">
            <w:pPr>
              <w:rPr>
                <w:rFonts w:asciiTheme="minorHAnsi" w:eastAsiaTheme="minorHAnsi" w:hAnsiTheme="minorHAnsi" w:cstheme="minorBidi"/>
                <w:b/>
              </w:rPr>
            </w:pPr>
            <w:r w:rsidRPr="00CE0CE2">
              <w:rPr>
                <w:rFonts w:asciiTheme="minorHAnsi" w:eastAsiaTheme="minorHAnsi" w:hAnsiTheme="minorHAnsi" w:cstheme="minorBidi"/>
                <w:b/>
              </w:rPr>
              <w:t>(Hrs/day)</w:t>
            </w:r>
          </w:p>
          <w:p w:rsidR="00CE0CE2" w:rsidRPr="00CE0CE2" w:rsidRDefault="00CE0CE2" w:rsidP="00CE0CE2">
            <w:pPr>
              <w:rPr>
                <w:rFonts w:asciiTheme="minorHAnsi" w:eastAsiaTheme="minorHAnsi" w:hAnsiTheme="minorHAnsi" w:cstheme="minorBidi"/>
                <w:b/>
              </w:rPr>
            </w:pPr>
            <w:r w:rsidRPr="00CE0CE2">
              <w:rPr>
                <w:rFonts w:asciiTheme="minorHAnsi" w:eastAsiaTheme="minorHAnsi" w:hAnsiTheme="minorHAnsi" w:cstheme="minorBidi"/>
                <w:b/>
              </w:rPr>
              <w:t xml:space="preserve">Min. 6 </w:t>
            </w:r>
            <w:r w:rsidR="0019521C" w:rsidRPr="00CE0CE2">
              <w:rPr>
                <w:rFonts w:asciiTheme="minorHAnsi" w:eastAsiaTheme="minorHAnsi" w:hAnsiTheme="minorHAnsi" w:cstheme="minorBidi"/>
                <w:b/>
              </w:rPr>
              <w:t>hrs.</w:t>
            </w:r>
          </w:p>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b/>
              </w:rPr>
              <w:t xml:space="preserve">Max. 8 </w:t>
            </w:r>
            <w:r w:rsidR="0019521C" w:rsidRPr="00CE0CE2">
              <w:rPr>
                <w:rFonts w:asciiTheme="minorHAnsi" w:eastAsiaTheme="minorHAnsi" w:hAnsiTheme="minorHAnsi" w:cstheme="minorBidi"/>
                <w:b/>
              </w:rPr>
              <w:t>hrs.</w:t>
            </w:r>
          </w:p>
        </w:tc>
        <w:tc>
          <w:tcPr>
            <w:tcW w:w="1942"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Name</w:t>
            </w:r>
          </w:p>
          <w:p w:rsidR="00CE0CE2" w:rsidRPr="00CE0CE2" w:rsidRDefault="00CE0CE2" w:rsidP="00CE0CE2">
            <w:pPr>
              <w:jc w:val="center"/>
              <w:rPr>
                <w:rFonts w:asciiTheme="minorHAnsi" w:eastAsiaTheme="minorHAnsi" w:hAnsiTheme="minorHAnsi" w:cstheme="minorBidi"/>
                <w:b/>
              </w:rPr>
            </w:pPr>
          </w:p>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(First and Last)</w:t>
            </w:r>
          </w:p>
        </w:tc>
        <w:tc>
          <w:tcPr>
            <w:tcW w:w="1628"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Registration</w:t>
            </w:r>
          </w:p>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b/>
              </w:rPr>
              <w:t>Number</w:t>
            </w:r>
          </w:p>
        </w:tc>
        <w:tc>
          <w:tcPr>
            <w:tcW w:w="1629"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Current Term</w:t>
            </w:r>
          </w:p>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 xml:space="preserve">Begin &amp; End </w:t>
            </w:r>
          </w:p>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Dates</w:t>
            </w:r>
          </w:p>
        </w:tc>
        <w:tc>
          <w:tcPr>
            <w:tcW w:w="1361"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Record of Activities</w:t>
            </w:r>
          </w:p>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b/>
              </w:rPr>
              <w:t>Result</w:t>
            </w:r>
          </w:p>
        </w:tc>
        <w:tc>
          <w:tcPr>
            <w:tcW w:w="1896"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Not Submitted</w:t>
            </w:r>
          </w:p>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(Check only if official did not submit their Record of Activities)</w:t>
            </w:r>
          </w:p>
        </w:tc>
      </w:tr>
      <w:tr w:rsidR="00CE0CE2" w:rsidRPr="00CE0CE2" w:rsidTr="00CE0CE2">
        <w:trPr>
          <w:trHeight w:val="277"/>
        </w:trPr>
        <w:tc>
          <w:tcPr>
            <w:tcW w:w="1880" w:type="dxa"/>
          </w:tcPr>
          <w:p w:rsidR="00CE0CE2" w:rsidRPr="00CE0CE2" w:rsidRDefault="00CE0CE2" w:rsidP="00CE0CE2">
            <w:pPr>
              <w:jc w:val="center"/>
              <w:rPr>
                <w:rFonts w:asciiTheme="minorHAnsi" w:eastAsiaTheme="minorHAnsi" w:hAnsiTheme="minorHAnsi" w:cstheme="minorBidi"/>
                <w:b/>
              </w:rPr>
            </w:pPr>
            <w:r w:rsidRPr="00CE0CE2">
              <w:rPr>
                <w:rFonts w:asciiTheme="minorHAnsi" w:eastAsiaTheme="minorHAnsi" w:hAnsiTheme="minorHAnsi" w:cstheme="minorBidi"/>
                <w:b/>
              </w:rPr>
              <w:t>Elected Officials</w:t>
            </w:r>
          </w:p>
        </w:tc>
        <w:tc>
          <w:tcPr>
            <w:tcW w:w="1061" w:type="dxa"/>
          </w:tcPr>
          <w:p w:rsidR="00CE0CE2" w:rsidRPr="00CE0CE2" w:rsidRDefault="00CE0CE2" w:rsidP="00CE0CE2">
            <w:pPr>
              <w:jc w:val="center"/>
              <w:rPr>
                <w:rFonts w:asciiTheme="minorHAnsi" w:eastAsiaTheme="minorHAnsi" w:hAnsiTheme="minorHAnsi" w:cstheme="minorBidi"/>
              </w:rPr>
            </w:pPr>
          </w:p>
        </w:tc>
        <w:tc>
          <w:tcPr>
            <w:tcW w:w="1942" w:type="dxa"/>
          </w:tcPr>
          <w:p w:rsidR="00CE0CE2" w:rsidRPr="00CE0CE2" w:rsidRDefault="00CE0CE2" w:rsidP="00CE0CE2">
            <w:pPr>
              <w:rPr>
                <w:rFonts w:asciiTheme="minorHAnsi" w:eastAsiaTheme="minorHAnsi" w:hAnsiTheme="minorHAnsi" w:cstheme="minorBidi"/>
                <w:sz w:val="22"/>
                <w:szCs w:val="22"/>
              </w:rPr>
            </w:pPr>
          </w:p>
        </w:tc>
        <w:tc>
          <w:tcPr>
            <w:tcW w:w="1628" w:type="dxa"/>
          </w:tcPr>
          <w:p w:rsidR="00CE0CE2" w:rsidRPr="00CE0CE2" w:rsidRDefault="00CE0CE2" w:rsidP="00CE0CE2">
            <w:pPr>
              <w:rPr>
                <w:rFonts w:asciiTheme="minorHAnsi" w:eastAsiaTheme="minorHAnsi" w:hAnsiTheme="minorHAnsi" w:cstheme="minorBidi"/>
                <w:sz w:val="22"/>
                <w:szCs w:val="22"/>
              </w:rPr>
            </w:pPr>
          </w:p>
        </w:tc>
        <w:tc>
          <w:tcPr>
            <w:tcW w:w="1629" w:type="dxa"/>
          </w:tcPr>
          <w:p w:rsidR="00CE0CE2" w:rsidRPr="00CE0CE2" w:rsidRDefault="00CE0CE2" w:rsidP="00CE0CE2">
            <w:pPr>
              <w:rPr>
                <w:rFonts w:asciiTheme="minorHAnsi" w:eastAsiaTheme="minorHAnsi" w:hAnsiTheme="minorHAnsi" w:cstheme="minorBidi"/>
                <w:sz w:val="22"/>
                <w:szCs w:val="22"/>
              </w:rPr>
            </w:pPr>
          </w:p>
        </w:tc>
        <w:tc>
          <w:tcPr>
            <w:tcW w:w="1361" w:type="dxa"/>
          </w:tcPr>
          <w:p w:rsidR="00CE0CE2" w:rsidRPr="00CE0CE2" w:rsidRDefault="00CE0CE2" w:rsidP="00CE0CE2">
            <w:pPr>
              <w:jc w:val="center"/>
              <w:rPr>
                <w:rFonts w:asciiTheme="minorHAnsi" w:eastAsiaTheme="minorHAnsi" w:hAnsiTheme="minorHAnsi" w:cstheme="minorBidi"/>
              </w:rPr>
            </w:pP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292"/>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Supervisor</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Beverly Gambino</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50631282</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01/01/14 – 12/31/2017</w:t>
            </w:r>
          </w:p>
        </w:tc>
        <w:tc>
          <w:tcPr>
            <w:tcW w:w="13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20.5555</w:t>
            </w: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472"/>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Superintendent of Highways</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8</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Donald Hopkins</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3487570-8</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01/01/14 – 12/31/2017</w:t>
            </w:r>
          </w:p>
        </w:tc>
        <w:tc>
          <w:tcPr>
            <w:tcW w:w="13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24.0416</w:t>
            </w: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379"/>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Justice</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Eric Place</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60927324</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01/01/15 – 12/31/18</w:t>
            </w:r>
          </w:p>
        </w:tc>
        <w:tc>
          <w:tcPr>
            <w:tcW w:w="13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4.416</w:t>
            </w: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292"/>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Councilman</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Mandy Quinn</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61338091</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01/01/16 – 12/31/19</w:t>
            </w:r>
          </w:p>
        </w:tc>
        <w:tc>
          <w:tcPr>
            <w:tcW w:w="1361" w:type="dxa"/>
          </w:tcPr>
          <w:p w:rsidR="00CE0CE2" w:rsidRPr="00CE0CE2" w:rsidRDefault="00CE0CE2" w:rsidP="00CE0CE2">
            <w:pPr>
              <w:jc w:val="center"/>
              <w:rPr>
                <w:rFonts w:asciiTheme="minorHAnsi" w:eastAsiaTheme="minorHAnsi" w:hAnsiTheme="minorHAnsi" w:cstheme="minorBidi"/>
              </w:rPr>
            </w:pPr>
          </w:p>
        </w:tc>
        <w:tc>
          <w:tcPr>
            <w:tcW w:w="1896" w:type="dxa"/>
          </w:tcPr>
          <w:p w:rsidR="00CE0CE2" w:rsidRPr="00CE0CE2" w:rsidRDefault="00CE0CE2" w:rsidP="00CE0CE2">
            <w:pPr>
              <w:jc w:val="center"/>
              <w:rPr>
                <w:rFonts w:asciiTheme="minorHAnsi" w:eastAsiaTheme="minorHAnsi" w:hAnsiTheme="minorHAnsi" w:cstheme="minorBidi"/>
                <w:b/>
                <w:sz w:val="32"/>
                <w:szCs w:val="32"/>
              </w:rPr>
            </w:pPr>
            <w:r w:rsidRPr="00CE0CE2">
              <w:rPr>
                <w:rFonts w:asciiTheme="minorHAnsi" w:eastAsiaTheme="minorHAnsi" w:hAnsiTheme="minorHAnsi" w:cstheme="minorBidi"/>
                <w:b/>
                <w:sz w:val="32"/>
                <w:szCs w:val="32"/>
              </w:rPr>
              <w:t>X</w:t>
            </w:r>
          </w:p>
        </w:tc>
      </w:tr>
      <w:tr w:rsidR="00CE0CE2" w:rsidRPr="00CE0CE2" w:rsidTr="00CE0CE2">
        <w:trPr>
          <w:trHeight w:val="297"/>
        </w:trPr>
        <w:tc>
          <w:tcPr>
            <w:tcW w:w="1880" w:type="dxa"/>
          </w:tcPr>
          <w:p w:rsidR="00CE0CE2" w:rsidRPr="00CE0CE2" w:rsidRDefault="00CE0CE2" w:rsidP="00CE0CE2">
            <w:pPr>
              <w:rPr>
                <w:rFonts w:asciiTheme="minorHAnsi" w:eastAsiaTheme="minorHAnsi" w:hAnsiTheme="minorHAnsi" w:cstheme="minorBidi"/>
                <w:b/>
              </w:rPr>
            </w:pPr>
            <w:r w:rsidRPr="00CE0CE2">
              <w:rPr>
                <w:rFonts w:asciiTheme="minorHAnsi" w:eastAsiaTheme="minorHAnsi" w:hAnsiTheme="minorHAnsi" w:cstheme="minorBidi"/>
                <w:b/>
              </w:rPr>
              <w:t>Appointed Officials</w:t>
            </w:r>
          </w:p>
        </w:tc>
        <w:tc>
          <w:tcPr>
            <w:tcW w:w="1061" w:type="dxa"/>
          </w:tcPr>
          <w:p w:rsidR="00CE0CE2" w:rsidRPr="00CE0CE2" w:rsidRDefault="00CE0CE2" w:rsidP="00CE0CE2">
            <w:pPr>
              <w:jc w:val="center"/>
              <w:rPr>
                <w:rFonts w:asciiTheme="minorHAnsi" w:eastAsiaTheme="minorHAnsi" w:hAnsiTheme="minorHAnsi" w:cstheme="minorBidi"/>
              </w:rPr>
            </w:pPr>
          </w:p>
        </w:tc>
        <w:tc>
          <w:tcPr>
            <w:tcW w:w="1942" w:type="dxa"/>
          </w:tcPr>
          <w:p w:rsidR="00CE0CE2" w:rsidRPr="00CE0CE2" w:rsidRDefault="00CE0CE2" w:rsidP="00CE0CE2">
            <w:pPr>
              <w:rPr>
                <w:rFonts w:asciiTheme="minorHAnsi" w:eastAsiaTheme="minorHAnsi" w:hAnsiTheme="minorHAnsi" w:cstheme="minorBidi"/>
                <w:sz w:val="18"/>
                <w:szCs w:val="18"/>
              </w:rPr>
            </w:pPr>
          </w:p>
        </w:tc>
        <w:tc>
          <w:tcPr>
            <w:tcW w:w="1628" w:type="dxa"/>
          </w:tcPr>
          <w:p w:rsidR="00CE0CE2" w:rsidRPr="00CE0CE2" w:rsidRDefault="00CE0CE2" w:rsidP="00CE0CE2">
            <w:pPr>
              <w:rPr>
                <w:rFonts w:asciiTheme="minorHAnsi" w:eastAsiaTheme="minorHAnsi" w:hAnsiTheme="minorHAnsi" w:cstheme="minorBidi"/>
              </w:rPr>
            </w:pPr>
          </w:p>
        </w:tc>
        <w:tc>
          <w:tcPr>
            <w:tcW w:w="1629" w:type="dxa"/>
          </w:tcPr>
          <w:p w:rsidR="00CE0CE2" w:rsidRPr="00CE0CE2" w:rsidRDefault="00CE0CE2" w:rsidP="00CE0CE2">
            <w:pPr>
              <w:rPr>
                <w:rFonts w:asciiTheme="minorHAnsi" w:eastAsiaTheme="minorHAnsi" w:hAnsiTheme="minorHAnsi" w:cstheme="minorBidi"/>
                <w:sz w:val="18"/>
                <w:szCs w:val="18"/>
              </w:rPr>
            </w:pPr>
          </w:p>
        </w:tc>
        <w:tc>
          <w:tcPr>
            <w:tcW w:w="1361" w:type="dxa"/>
          </w:tcPr>
          <w:p w:rsidR="00CE0CE2" w:rsidRPr="00CE0CE2" w:rsidRDefault="00CE0CE2" w:rsidP="00CE0CE2">
            <w:pPr>
              <w:jc w:val="center"/>
              <w:rPr>
                <w:rFonts w:asciiTheme="minorHAnsi" w:eastAsiaTheme="minorHAnsi" w:hAnsiTheme="minorHAnsi" w:cstheme="minorBidi"/>
              </w:rPr>
            </w:pP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277"/>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Town Clerk</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Jennifer Bray</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60220951</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01/01/2017 – 12/31/2017</w:t>
            </w:r>
          </w:p>
        </w:tc>
        <w:tc>
          <w:tcPr>
            <w:tcW w:w="13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21.833</w:t>
            </w:r>
          </w:p>
        </w:tc>
        <w:tc>
          <w:tcPr>
            <w:tcW w:w="1896" w:type="dxa"/>
          </w:tcPr>
          <w:p w:rsidR="00CE0CE2" w:rsidRPr="00CE0CE2" w:rsidRDefault="00CE0CE2" w:rsidP="00CE0CE2">
            <w:pPr>
              <w:rPr>
                <w:rFonts w:asciiTheme="minorHAnsi" w:eastAsiaTheme="minorHAnsi" w:hAnsiTheme="minorHAnsi" w:cstheme="minorBidi"/>
                <w:sz w:val="22"/>
                <w:szCs w:val="22"/>
              </w:rPr>
            </w:pPr>
          </w:p>
        </w:tc>
      </w:tr>
      <w:tr w:rsidR="00CE0CE2" w:rsidRPr="00CE0CE2" w:rsidTr="00CE0CE2">
        <w:trPr>
          <w:trHeight w:val="277"/>
        </w:trPr>
        <w:tc>
          <w:tcPr>
            <w:tcW w:w="1880"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Assessor</w:t>
            </w:r>
          </w:p>
        </w:tc>
        <w:tc>
          <w:tcPr>
            <w:tcW w:w="10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w:t>
            </w:r>
          </w:p>
        </w:tc>
        <w:tc>
          <w:tcPr>
            <w:tcW w:w="1942"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Thelma Hornberger</w:t>
            </w:r>
          </w:p>
        </w:tc>
        <w:tc>
          <w:tcPr>
            <w:tcW w:w="1628" w:type="dxa"/>
          </w:tcPr>
          <w:p w:rsidR="00CE0CE2" w:rsidRPr="00CE0CE2" w:rsidRDefault="00CE0CE2" w:rsidP="00CE0CE2">
            <w:pPr>
              <w:rPr>
                <w:rFonts w:asciiTheme="minorHAnsi" w:eastAsiaTheme="minorHAnsi" w:hAnsiTheme="minorHAnsi" w:cstheme="minorBidi"/>
              </w:rPr>
            </w:pPr>
            <w:r w:rsidRPr="00CE0CE2">
              <w:rPr>
                <w:rFonts w:asciiTheme="minorHAnsi" w:eastAsiaTheme="minorHAnsi" w:hAnsiTheme="minorHAnsi" w:cstheme="minorBidi"/>
              </w:rPr>
              <w:t>3942704-2</w:t>
            </w:r>
          </w:p>
        </w:tc>
        <w:tc>
          <w:tcPr>
            <w:tcW w:w="1629" w:type="dxa"/>
          </w:tcPr>
          <w:p w:rsidR="00CE0CE2" w:rsidRPr="00CE0CE2" w:rsidRDefault="00CE0CE2" w:rsidP="00CE0CE2">
            <w:pPr>
              <w:rPr>
                <w:rFonts w:asciiTheme="minorHAnsi" w:eastAsiaTheme="minorHAnsi" w:hAnsiTheme="minorHAnsi" w:cstheme="minorBidi"/>
                <w:sz w:val="18"/>
                <w:szCs w:val="18"/>
              </w:rPr>
            </w:pPr>
            <w:r w:rsidRPr="00CE0CE2">
              <w:rPr>
                <w:rFonts w:asciiTheme="minorHAnsi" w:eastAsiaTheme="minorHAnsi" w:hAnsiTheme="minorHAnsi" w:cstheme="minorBidi"/>
                <w:sz w:val="18"/>
                <w:szCs w:val="18"/>
              </w:rPr>
              <w:t>10/01/13 – 09/30/19</w:t>
            </w:r>
          </w:p>
        </w:tc>
        <w:tc>
          <w:tcPr>
            <w:tcW w:w="1361" w:type="dxa"/>
          </w:tcPr>
          <w:p w:rsidR="00CE0CE2" w:rsidRPr="00CE0CE2" w:rsidRDefault="00CE0CE2" w:rsidP="00CE0CE2">
            <w:pPr>
              <w:jc w:val="center"/>
              <w:rPr>
                <w:rFonts w:asciiTheme="minorHAnsi" w:eastAsiaTheme="minorHAnsi" w:hAnsiTheme="minorHAnsi" w:cstheme="minorBidi"/>
              </w:rPr>
            </w:pPr>
            <w:r w:rsidRPr="00CE0CE2">
              <w:rPr>
                <w:rFonts w:asciiTheme="minorHAnsi" w:eastAsiaTheme="minorHAnsi" w:hAnsiTheme="minorHAnsi" w:cstheme="minorBidi"/>
              </w:rPr>
              <w:t>6.944</w:t>
            </w:r>
          </w:p>
        </w:tc>
        <w:tc>
          <w:tcPr>
            <w:tcW w:w="1896" w:type="dxa"/>
          </w:tcPr>
          <w:p w:rsidR="00CE0CE2" w:rsidRPr="00CE0CE2" w:rsidRDefault="00CE0CE2" w:rsidP="00CE0CE2">
            <w:pPr>
              <w:rPr>
                <w:rFonts w:asciiTheme="minorHAnsi" w:eastAsiaTheme="minorHAnsi" w:hAnsiTheme="minorHAnsi" w:cstheme="minorBidi"/>
                <w:sz w:val="22"/>
                <w:szCs w:val="22"/>
              </w:rPr>
            </w:pPr>
          </w:p>
        </w:tc>
      </w:tr>
    </w:tbl>
    <w:p w:rsidR="007B6FF7" w:rsidRDefault="007B6FF7"/>
    <w:p w:rsidR="007B6FF7" w:rsidRDefault="007B6FF7"/>
    <w:p w:rsidR="007B6FF7" w:rsidRDefault="007B6FF7" w:rsidP="007B6FF7">
      <w:pPr>
        <w:widowControl w:val="0"/>
        <w:autoSpaceDE w:val="0"/>
        <w:autoSpaceDN w:val="0"/>
        <w:adjustRightInd w:val="0"/>
        <w:jc w:val="both"/>
        <w:rPr>
          <w:rFonts w:ascii="Arial" w:hAnsi="Arial" w:cs="Arial"/>
          <w:b/>
        </w:rPr>
      </w:pPr>
      <w:r w:rsidRPr="007B6FF7">
        <w:rPr>
          <w:rFonts w:ascii="Arial" w:hAnsi="Arial" w:cs="Arial"/>
          <w:b/>
        </w:rPr>
        <w:t>Upon roll call vote:  Earl, aye, Hochadel, aye, Quinn, ay</w:t>
      </w:r>
      <w:r w:rsidR="00684664">
        <w:rPr>
          <w:rFonts w:ascii="Arial" w:hAnsi="Arial" w:cs="Arial"/>
          <w:b/>
        </w:rPr>
        <w:t xml:space="preserve">e, Gambino, aye.  So resolved, 4 </w:t>
      </w:r>
      <w:r w:rsidRPr="007B6FF7">
        <w:rPr>
          <w:rFonts w:ascii="Arial" w:hAnsi="Arial" w:cs="Arial"/>
          <w:b/>
        </w:rPr>
        <w:t>ayes, 0 noes</w:t>
      </w:r>
      <w:r w:rsidR="00684664">
        <w:rPr>
          <w:rFonts w:ascii="Arial" w:hAnsi="Arial" w:cs="Arial"/>
          <w:b/>
        </w:rPr>
        <w:t>, 1 absent</w:t>
      </w:r>
      <w:r w:rsidRPr="007B6FF7">
        <w:rPr>
          <w:rFonts w:ascii="Arial" w:hAnsi="Arial" w:cs="Arial"/>
          <w:b/>
        </w:rPr>
        <w:t>.</w:t>
      </w:r>
    </w:p>
    <w:p w:rsidR="005E5AE5" w:rsidRDefault="005E5AE5" w:rsidP="007B6FF7">
      <w:pPr>
        <w:widowControl w:val="0"/>
        <w:autoSpaceDE w:val="0"/>
        <w:autoSpaceDN w:val="0"/>
        <w:adjustRightInd w:val="0"/>
        <w:jc w:val="both"/>
        <w:rPr>
          <w:rFonts w:ascii="Arial" w:hAnsi="Arial" w:cs="Arial"/>
          <w:b/>
        </w:rPr>
      </w:pPr>
    </w:p>
    <w:p w:rsidR="005E5AE5" w:rsidRDefault="005E5AE5" w:rsidP="007B6FF7">
      <w:pPr>
        <w:widowControl w:val="0"/>
        <w:autoSpaceDE w:val="0"/>
        <w:autoSpaceDN w:val="0"/>
        <w:adjustRightInd w:val="0"/>
        <w:jc w:val="both"/>
        <w:rPr>
          <w:rFonts w:ascii="Arial" w:hAnsi="Arial" w:cs="Arial"/>
          <w:b/>
        </w:rPr>
      </w:pPr>
    </w:p>
    <w:p w:rsidR="005E5AE5" w:rsidRPr="005E5AE5" w:rsidRDefault="005E5AE5" w:rsidP="007B6FF7">
      <w:pPr>
        <w:widowControl w:val="0"/>
        <w:autoSpaceDE w:val="0"/>
        <w:autoSpaceDN w:val="0"/>
        <w:adjustRightInd w:val="0"/>
        <w:jc w:val="both"/>
        <w:rPr>
          <w:rFonts w:ascii="Arial" w:hAnsi="Arial" w:cs="Arial"/>
        </w:rPr>
      </w:pPr>
      <w:r>
        <w:rPr>
          <w:rFonts w:ascii="Arial" w:hAnsi="Arial" w:cs="Arial"/>
        </w:rPr>
        <w:t>Supervisor Gambino stated the next item on the agenda was also for the New York State Retirement System.</w:t>
      </w:r>
      <w:r w:rsidR="004A5029">
        <w:rPr>
          <w:rFonts w:ascii="Arial" w:hAnsi="Arial" w:cs="Arial"/>
        </w:rPr>
        <w:t xml:space="preserve"> They are requiring that a standard work day be set for councilmen. She stated that there are only two options for a standa</w:t>
      </w:r>
      <w:r w:rsidR="006B2E69">
        <w:rPr>
          <w:rFonts w:ascii="Arial" w:hAnsi="Arial" w:cs="Arial"/>
        </w:rPr>
        <w:t xml:space="preserve">rd work day, 6 hours or 8 hours. </w:t>
      </w:r>
      <w:r w:rsidR="006B2E69">
        <w:rPr>
          <w:rFonts w:ascii="Arial" w:hAnsi="Arial" w:cs="Arial"/>
          <w:b/>
        </w:rPr>
        <w:t xml:space="preserve">Therefor </w:t>
      </w:r>
      <w:r w:rsidR="006B2E69" w:rsidRPr="00032475">
        <w:rPr>
          <w:rFonts w:ascii="Arial" w:hAnsi="Arial" w:cs="Arial"/>
          <w:b/>
        </w:rPr>
        <w:t>the following resolutio</w:t>
      </w:r>
      <w:r w:rsidR="00911F7B">
        <w:rPr>
          <w:rFonts w:ascii="Arial" w:hAnsi="Arial" w:cs="Arial"/>
          <w:b/>
        </w:rPr>
        <w:t>n, to be known as Resolution #17</w:t>
      </w:r>
      <w:r w:rsidR="006B2E69" w:rsidRPr="00032475">
        <w:rPr>
          <w:rFonts w:ascii="Arial" w:hAnsi="Arial" w:cs="Arial"/>
          <w:b/>
        </w:rPr>
        <w:t xml:space="preserve"> of 2017, was moved for adoptio</w:t>
      </w:r>
      <w:r w:rsidR="006B2E69">
        <w:rPr>
          <w:rFonts w:ascii="Arial" w:hAnsi="Arial" w:cs="Arial"/>
          <w:b/>
        </w:rPr>
        <w:t>n by Earl, seconded by Quinn</w:t>
      </w:r>
      <w:r w:rsidR="006B2E69" w:rsidRPr="00032475">
        <w:rPr>
          <w:rFonts w:ascii="Arial" w:hAnsi="Arial" w:cs="Arial"/>
          <w:b/>
        </w:rPr>
        <w:t>:</w:t>
      </w:r>
    </w:p>
    <w:p w:rsidR="007B6FF7" w:rsidRDefault="007B6FF7" w:rsidP="007B6FF7">
      <w:pPr>
        <w:spacing w:after="160" w:line="252" w:lineRule="auto"/>
        <w:contextualSpacing/>
        <w:jc w:val="center"/>
        <w:rPr>
          <w:rFonts w:eastAsiaTheme="minorHAnsi"/>
          <w:bCs/>
          <w:sz w:val="22"/>
          <w:szCs w:val="22"/>
        </w:rPr>
      </w:pPr>
    </w:p>
    <w:p w:rsidR="007B6FF7" w:rsidRDefault="007B6FF7" w:rsidP="007B6FF7">
      <w:pPr>
        <w:spacing w:after="160" w:line="252" w:lineRule="auto"/>
        <w:contextualSpacing/>
        <w:jc w:val="center"/>
        <w:rPr>
          <w:rFonts w:eastAsiaTheme="minorHAnsi"/>
          <w:bCs/>
          <w:sz w:val="22"/>
          <w:szCs w:val="22"/>
        </w:rPr>
      </w:pPr>
    </w:p>
    <w:p w:rsidR="007B6FF7" w:rsidRDefault="007B6FF7" w:rsidP="007B6FF7">
      <w:pPr>
        <w:jc w:val="center"/>
        <w:rPr>
          <w:rFonts w:ascii="Arial" w:hAnsi="Arial" w:cs="Arial"/>
          <w:b/>
        </w:rPr>
      </w:pPr>
      <w:r>
        <w:rPr>
          <w:rFonts w:ascii="Arial" w:hAnsi="Arial" w:cs="Arial"/>
          <w:b/>
        </w:rPr>
        <w:t xml:space="preserve">RESOLUTION #17 </w:t>
      </w:r>
      <w:r w:rsidRPr="004B6DAD">
        <w:rPr>
          <w:rFonts w:ascii="Arial" w:hAnsi="Arial" w:cs="Arial"/>
          <w:b/>
        </w:rPr>
        <w:t>– 2017</w:t>
      </w:r>
    </w:p>
    <w:p w:rsidR="007B6FF7" w:rsidRPr="007B6FF7" w:rsidRDefault="007B6FF7" w:rsidP="007B6FF7">
      <w:pPr>
        <w:spacing w:after="160" w:line="252" w:lineRule="auto"/>
        <w:contextualSpacing/>
        <w:rPr>
          <w:rFonts w:eastAsiaTheme="minorHAnsi"/>
          <w:bCs/>
          <w:sz w:val="22"/>
          <w:szCs w:val="22"/>
        </w:rPr>
      </w:pPr>
    </w:p>
    <w:p w:rsidR="007B6FF7" w:rsidRPr="007B6FF7" w:rsidRDefault="007B6FF7" w:rsidP="007B6FF7">
      <w:pPr>
        <w:spacing w:after="160" w:line="252" w:lineRule="auto"/>
        <w:contextualSpacing/>
        <w:jc w:val="center"/>
        <w:rPr>
          <w:rFonts w:eastAsiaTheme="minorHAnsi"/>
          <w:b/>
          <w:bCs/>
          <w:sz w:val="22"/>
          <w:szCs w:val="22"/>
        </w:rPr>
      </w:pPr>
      <w:r w:rsidRPr="007B6FF7">
        <w:rPr>
          <w:rFonts w:eastAsiaTheme="minorHAnsi"/>
          <w:b/>
          <w:bCs/>
          <w:sz w:val="22"/>
          <w:szCs w:val="22"/>
        </w:rPr>
        <w:t>APPROVEL OF STANDARD WORK DAY FOR NYS RETIREMENT – COUNCILMAN</w:t>
      </w:r>
    </w:p>
    <w:p w:rsidR="007B6FF7" w:rsidRPr="007B6FF7" w:rsidRDefault="007B6FF7" w:rsidP="007B6FF7">
      <w:pPr>
        <w:spacing w:after="160" w:line="252" w:lineRule="auto"/>
        <w:contextualSpacing/>
        <w:jc w:val="center"/>
        <w:rPr>
          <w:rFonts w:eastAsiaTheme="minorHAnsi"/>
          <w:b/>
          <w:bCs/>
          <w:sz w:val="22"/>
          <w:szCs w:val="22"/>
        </w:rPr>
      </w:pPr>
    </w:p>
    <w:p w:rsidR="007B6FF7" w:rsidRPr="007B6FF7" w:rsidRDefault="007B6FF7" w:rsidP="007B6FF7">
      <w:pPr>
        <w:spacing w:after="160" w:line="252" w:lineRule="auto"/>
        <w:contextualSpacing/>
        <w:rPr>
          <w:rFonts w:eastAsiaTheme="minorHAnsi"/>
          <w:bCs/>
          <w:sz w:val="22"/>
          <w:szCs w:val="22"/>
        </w:rPr>
      </w:pPr>
      <w:r w:rsidRPr="007B6FF7">
        <w:rPr>
          <w:rFonts w:eastAsiaTheme="minorHAnsi"/>
          <w:bCs/>
          <w:sz w:val="22"/>
          <w:szCs w:val="22"/>
        </w:rPr>
        <w:tab/>
      </w:r>
      <w:r w:rsidRPr="007B6FF7">
        <w:rPr>
          <w:rFonts w:eastAsiaTheme="minorHAnsi"/>
          <w:b/>
          <w:bCs/>
          <w:sz w:val="22"/>
          <w:szCs w:val="22"/>
        </w:rPr>
        <w:t xml:space="preserve">BE IT RESOLVED, </w:t>
      </w:r>
      <w:r w:rsidRPr="007B6FF7">
        <w:rPr>
          <w:rFonts w:eastAsiaTheme="minorHAnsi"/>
          <w:bCs/>
          <w:sz w:val="22"/>
          <w:szCs w:val="22"/>
        </w:rPr>
        <w:t>that the Town of Sardinia, New York State and Local Retirement System Location Code 30711,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7B6FF7" w:rsidRPr="007B6FF7" w:rsidRDefault="007B6FF7" w:rsidP="007B6FF7">
      <w:pPr>
        <w:spacing w:after="160" w:line="252" w:lineRule="auto"/>
        <w:contextualSpacing/>
        <w:rPr>
          <w:rFonts w:eastAsiaTheme="minorHAnsi"/>
          <w:bCs/>
          <w:sz w:val="22"/>
          <w:szCs w:val="22"/>
        </w:rPr>
      </w:pPr>
    </w:p>
    <w:p w:rsidR="007B6FF7" w:rsidRPr="007B6FF7" w:rsidRDefault="007B6FF7" w:rsidP="007B6FF7">
      <w:pPr>
        <w:rPr>
          <w:rFonts w:eastAsiaTheme="minorHAnsi"/>
          <w:b/>
          <w:sz w:val="24"/>
          <w:szCs w:val="24"/>
        </w:rPr>
      </w:pPr>
      <w:r w:rsidRPr="007B6FF7">
        <w:rPr>
          <w:rFonts w:asciiTheme="minorHAnsi" w:eastAsiaTheme="minorHAnsi" w:hAnsiTheme="minorHAnsi" w:cstheme="minorBidi"/>
          <w:sz w:val="22"/>
          <w:szCs w:val="22"/>
        </w:rPr>
        <w:tab/>
      </w:r>
      <w:r w:rsidRPr="007B6FF7">
        <w:rPr>
          <w:rFonts w:asciiTheme="minorHAnsi" w:eastAsiaTheme="minorHAnsi" w:hAnsiTheme="minorHAnsi" w:cstheme="minorBidi"/>
          <w:sz w:val="22"/>
          <w:szCs w:val="22"/>
        </w:rPr>
        <w:tab/>
      </w:r>
      <w:r w:rsidRPr="007B6FF7">
        <w:rPr>
          <w:rFonts w:eastAsiaTheme="minorHAnsi"/>
          <w:b/>
          <w:sz w:val="24"/>
          <w:szCs w:val="24"/>
        </w:rPr>
        <w:t>TITLE</w:t>
      </w:r>
      <w:r w:rsidRPr="007B6FF7">
        <w:rPr>
          <w:rFonts w:eastAsiaTheme="minorHAnsi"/>
          <w:b/>
          <w:sz w:val="24"/>
          <w:szCs w:val="24"/>
        </w:rPr>
        <w:tab/>
      </w:r>
      <w:r w:rsidRPr="007B6FF7">
        <w:rPr>
          <w:rFonts w:eastAsiaTheme="minorHAnsi"/>
          <w:b/>
          <w:sz w:val="24"/>
          <w:szCs w:val="24"/>
        </w:rPr>
        <w:tab/>
      </w:r>
      <w:r w:rsidRPr="007B6FF7">
        <w:rPr>
          <w:rFonts w:eastAsiaTheme="minorHAnsi"/>
          <w:b/>
          <w:sz w:val="24"/>
          <w:szCs w:val="24"/>
        </w:rPr>
        <w:tab/>
      </w:r>
      <w:r w:rsidRPr="007B6FF7">
        <w:rPr>
          <w:rFonts w:eastAsiaTheme="minorHAnsi"/>
          <w:b/>
          <w:sz w:val="24"/>
          <w:szCs w:val="24"/>
        </w:rPr>
        <w:tab/>
        <w:t>STANDARD WORK DAY (HRS/DAY)</w:t>
      </w:r>
    </w:p>
    <w:p w:rsidR="007B6FF7" w:rsidRPr="007B6FF7" w:rsidRDefault="007B6FF7" w:rsidP="007B6FF7">
      <w:pPr>
        <w:rPr>
          <w:rFonts w:eastAsiaTheme="minorHAnsi"/>
          <w:b/>
          <w:sz w:val="22"/>
          <w:szCs w:val="22"/>
        </w:rPr>
      </w:pPr>
    </w:p>
    <w:p w:rsidR="007B6FF7" w:rsidRDefault="007B6FF7" w:rsidP="007B6FF7">
      <w:pPr>
        <w:rPr>
          <w:rFonts w:eastAsiaTheme="minorHAnsi"/>
          <w:sz w:val="22"/>
          <w:szCs w:val="22"/>
        </w:rPr>
      </w:pPr>
      <w:r w:rsidRPr="007B6FF7">
        <w:rPr>
          <w:rFonts w:eastAsiaTheme="minorHAnsi"/>
          <w:b/>
          <w:sz w:val="22"/>
          <w:szCs w:val="22"/>
        </w:rPr>
        <w:tab/>
        <w:t xml:space="preserve">      </w:t>
      </w:r>
      <w:r w:rsidRPr="007B6FF7">
        <w:rPr>
          <w:rFonts w:eastAsiaTheme="minorHAnsi"/>
          <w:sz w:val="22"/>
          <w:szCs w:val="22"/>
        </w:rPr>
        <w:t xml:space="preserve"> COUNCILMAN</w:t>
      </w:r>
      <w:r w:rsidRPr="007B6FF7">
        <w:rPr>
          <w:rFonts w:eastAsiaTheme="minorHAnsi"/>
          <w:sz w:val="22"/>
          <w:szCs w:val="22"/>
        </w:rPr>
        <w:tab/>
      </w:r>
      <w:r w:rsidRPr="007B6FF7">
        <w:rPr>
          <w:rFonts w:eastAsiaTheme="minorHAnsi"/>
          <w:sz w:val="22"/>
          <w:szCs w:val="22"/>
        </w:rPr>
        <w:tab/>
      </w:r>
      <w:r w:rsidRPr="007B6FF7">
        <w:rPr>
          <w:rFonts w:eastAsiaTheme="minorHAnsi"/>
          <w:sz w:val="22"/>
          <w:szCs w:val="22"/>
        </w:rPr>
        <w:tab/>
      </w:r>
      <w:r w:rsidRPr="007B6FF7">
        <w:rPr>
          <w:rFonts w:eastAsiaTheme="minorHAnsi"/>
          <w:sz w:val="22"/>
          <w:szCs w:val="22"/>
        </w:rPr>
        <w:tab/>
        <w:t xml:space="preserve">     </w:t>
      </w:r>
      <w:r w:rsidRPr="007B6FF7">
        <w:rPr>
          <w:rFonts w:eastAsiaTheme="minorHAnsi"/>
          <w:sz w:val="22"/>
          <w:szCs w:val="22"/>
        </w:rPr>
        <w:tab/>
      </w:r>
      <w:r w:rsidRPr="007B6FF7">
        <w:rPr>
          <w:rFonts w:eastAsiaTheme="minorHAnsi"/>
          <w:sz w:val="22"/>
          <w:szCs w:val="22"/>
        </w:rPr>
        <w:tab/>
        <w:t>6 (SIX)</w:t>
      </w:r>
    </w:p>
    <w:p w:rsidR="007B6FF7" w:rsidRDefault="007B6FF7" w:rsidP="007B6FF7">
      <w:pPr>
        <w:rPr>
          <w:rFonts w:eastAsiaTheme="minorHAnsi"/>
          <w:sz w:val="22"/>
          <w:szCs w:val="22"/>
        </w:rPr>
      </w:pPr>
    </w:p>
    <w:p w:rsidR="007B6FF7" w:rsidRDefault="007B6FF7" w:rsidP="007B6FF7">
      <w:pPr>
        <w:rPr>
          <w:rFonts w:eastAsiaTheme="minorHAnsi"/>
          <w:sz w:val="22"/>
          <w:szCs w:val="22"/>
        </w:rPr>
      </w:pPr>
    </w:p>
    <w:p w:rsidR="007B6FF7" w:rsidRDefault="00684664" w:rsidP="007B6FF7">
      <w:pPr>
        <w:rPr>
          <w:rFonts w:ascii="Arial" w:hAnsi="Arial" w:cs="Arial"/>
          <w:b/>
        </w:rPr>
      </w:pPr>
      <w:r w:rsidRPr="007B6FF7">
        <w:rPr>
          <w:rFonts w:ascii="Arial" w:hAnsi="Arial" w:cs="Arial"/>
          <w:b/>
        </w:rPr>
        <w:t>Upon roll call vote:  Earl, aye, Hochadel, aye, Quinn, ay</w:t>
      </w:r>
      <w:r>
        <w:rPr>
          <w:rFonts w:ascii="Arial" w:hAnsi="Arial" w:cs="Arial"/>
          <w:b/>
        </w:rPr>
        <w:t xml:space="preserve">e, Gambino, aye.  So resolved, 4 </w:t>
      </w:r>
      <w:r w:rsidRPr="007B6FF7">
        <w:rPr>
          <w:rFonts w:ascii="Arial" w:hAnsi="Arial" w:cs="Arial"/>
          <w:b/>
        </w:rPr>
        <w:t>ayes, 0 noes</w:t>
      </w:r>
      <w:r>
        <w:rPr>
          <w:rFonts w:ascii="Arial" w:hAnsi="Arial" w:cs="Arial"/>
          <w:b/>
        </w:rPr>
        <w:t>, 1 absent</w:t>
      </w:r>
      <w:r w:rsidRPr="007B6FF7">
        <w:rPr>
          <w:rFonts w:ascii="Arial" w:hAnsi="Arial" w:cs="Arial"/>
          <w:b/>
        </w:rPr>
        <w:t>.</w:t>
      </w:r>
    </w:p>
    <w:p w:rsidR="006B2E69" w:rsidRDefault="006B2E69" w:rsidP="007B6FF7">
      <w:pPr>
        <w:rPr>
          <w:rFonts w:eastAsiaTheme="minorHAnsi"/>
          <w:sz w:val="22"/>
          <w:szCs w:val="22"/>
        </w:rPr>
      </w:pPr>
    </w:p>
    <w:p w:rsidR="007B6FF7" w:rsidRDefault="007B6FF7" w:rsidP="007B6FF7">
      <w:pPr>
        <w:rPr>
          <w:rFonts w:eastAsiaTheme="minorHAnsi"/>
          <w:sz w:val="22"/>
          <w:szCs w:val="22"/>
        </w:rPr>
      </w:pPr>
    </w:p>
    <w:p w:rsidR="007B6FF7" w:rsidRDefault="006B2E69" w:rsidP="007B6FF7">
      <w:pPr>
        <w:rPr>
          <w:rFonts w:ascii="Arial" w:hAnsi="Arial" w:cs="Arial"/>
        </w:rPr>
      </w:pPr>
      <w:r>
        <w:rPr>
          <w:rFonts w:ascii="Arial" w:hAnsi="Arial" w:cs="Arial"/>
        </w:rPr>
        <w:t xml:space="preserve">Supervisor Gambino stated the next item on the agenda was for the </w:t>
      </w:r>
      <w:r w:rsidR="00911F7B">
        <w:rPr>
          <w:rFonts w:ascii="Arial" w:hAnsi="Arial" w:cs="Arial"/>
        </w:rPr>
        <w:t xml:space="preserve">approval of the </w:t>
      </w:r>
      <w:r>
        <w:rPr>
          <w:rFonts w:ascii="Arial" w:hAnsi="Arial" w:cs="Arial"/>
        </w:rPr>
        <w:t xml:space="preserve">renewal of the cable franchise agreement. </w:t>
      </w:r>
      <w:r w:rsidR="00911F7B">
        <w:rPr>
          <w:rFonts w:ascii="Arial" w:hAnsi="Arial" w:cs="Arial"/>
          <w:b/>
        </w:rPr>
        <w:t xml:space="preserve">Therefor </w:t>
      </w:r>
      <w:r w:rsidR="00911F7B" w:rsidRPr="00032475">
        <w:rPr>
          <w:rFonts w:ascii="Arial" w:hAnsi="Arial" w:cs="Arial"/>
          <w:b/>
        </w:rPr>
        <w:t>the following resolutio</w:t>
      </w:r>
      <w:r w:rsidR="00911F7B">
        <w:rPr>
          <w:rFonts w:ascii="Arial" w:hAnsi="Arial" w:cs="Arial"/>
          <w:b/>
        </w:rPr>
        <w:t>n, to be known as Resolution #18</w:t>
      </w:r>
      <w:r w:rsidR="00911F7B" w:rsidRPr="00032475">
        <w:rPr>
          <w:rFonts w:ascii="Arial" w:hAnsi="Arial" w:cs="Arial"/>
          <w:b/>
        </w:rPr>
        <w:t xml:space="preserve"> of 2017, was moved for adoptio</w:t>
      </w:r>
      <w:r w:rsidR="00911F7B">
        <w:rPr>
          <w:rFonts w:ascii="Arial" w:hAnsi="Arial" w:cs="Arial"/>
          <w:b/>
        </w:rPr>
        <w:t>n by Earl, seconded by Hochadel</w:t>
      </w:r>
      <w:r w:rsidR="00911F7B" w:rsidRPr="00032475">
        <w:rPr>
          <w:rFonts w:ascii="Arial" w:hAnsi="Arial" w:cs="Arial"/>
          <w:b/>
        </w:rPr>
        <w:t>:</w:t>
      </w:r>
    </w:p>
    <w:p w:rsidR="00495F2C" w:rsidRDefault="00495F2C" w:rsidP="007B6FF7">
      <w:pPr>
        <w:rPr>
          <w:rFonts w:eastAsiaTheme="minorHAnsi"/>
          <w:sz w:val="22"/>
          <w:szCs w:val="22"/>
        </w:rPr>
      </w:pPr>
    </w:p>
    <w:p w:rsidR="007B6FF7" w:rsidRPr="00822A5D" w:rsidRDefault="007B6FF7" w:rsidP="00822A5D">
      <w:pPr>
        <w:jc w:val="center"/>
        <w:rPr>
          <w:rFonts w:ascii="Arial" w:hAnsi="Arial" w:cs="Arial"/>
          <w:b/>
        </w:rPr>
      </w:pPr>
      <w:r>
        <w:rPr>
          <w:rFonts w:ascii="Arial" w:hAnsi="Arial" w:cs="Arial"/>
          <w:b/>
        </w:rPr>
        <w:t xml:space="preserve">RESOLUTION #18 </w:t>
      </w:r>
      <w:r w:rsidRPr="004B6DAD">
        <w:rPr>
          <w:rFonts w:ascii="Arial" w:hAnsi="Arial" w:cs="Arial"/>
          <w:b/>
        </w:rPr>
        <w:t>– 2017</w:t>
      </w:r>
    </w:p>
    <w:p w:rsidR="007B6FF7" w:rsidRPr="007B6FF7" w:rsidRDefault="007B6FF7" w:rsidP="007B6FF7">
      <w:pPr>
        <w:rPr>
          <w:rFonts w:eastAsiaTheme="minorHAnsi"/>
          <w:sz w:val="22"/>
          <w:szCs w:val="22"/>
        </w:rPr>
      </w:pPr>
    </w:p>
    <w:p w:rsidR="007B6FF7" w:rsidRPr="007B6FF7" w:rsidRDefault="007B6FF7" w:rsidP="007B6FF7">
      <w:pPr>
        <w:jc w:val="center"/>
        <w:rPr>
          <w:rFonts w:eastAsiaTheme="minorHAnsi"/>
          <w:b/>
          <w:caps/>
          <w:sz w:val="22"/>
          <w:szCs w:val="22"/>
        </w:rPr>
      </w:pPr>
      <w:r w:rsidRPr="007B6FF7">
        <w:rPr>
          <w:rFonts w:eastAsiaTheme="minorHAnsi"/>
          <w:b/>
          <w:sz w:val="22"/>
          <w:szCs w:val="22"/>
        </w:rPr>
        <w:t xml:space="preserve">APPROVAL OF RENEWAL OF THE CABLE TELEVISION FRANCHISE HELD BY TIME WARNER NORTHEAST LLC, LOCALLY KNOWN AS CHARTER COMMUNICAIONS, </w:t>
      </w:r>
      <w:r w:rsidRPr="007B6FF7">
        <w:rPr>
          <w:rFonts w:eastAsiaTheme="minorHAnsi"/>
          <w:b/>
          <w:caps/>
          <w:sz w:val="22"/>
          <w:szCs w:val="22"/>
        </w:rPr>
        <w:t>in the Town of Sardinia, Erie County</w:t>
      </w:r>
    </w:p>
    <w:p w:rsidR="007B6FF7" w:rsidRPr="007B6FF7" w:rsidRDefault="007B6FF7" w:rsidP="007B6FF7">
      <w:pPr>
        <w:jc w:val="center"/>
        <w:rPr>
          <w:rFonts w:eastAsiaTheme="minorHAnsi"/>
          <w:b/>
          <w:caps/>
          <w:sz w:val="22"/>
          <w:szCs w:val="22"/>
        </w:rPr>
      </w:pPr>
    </w:p>
    <w:p w:rsidR="007B6FF7" w:rsidRPr="007B6FF7" w:rsidRDefault="007B6FF7" w:rsidP="007B6FF7">
      <w:pPr>
        <w:rPr>
          <w:rFonts w:eastAsiaTheme="minorHAnsi"/>
          <w:sz w:val="22"/>
          <w:szCs w:val="22"/>
        </w:rPr>
      </w:pPr>
      <w:r w:rsidRPr="007B6FF7">
        <w:rPr>
          <w:rFonts w:eastAsiaTheme="minorHAnsi"/>
          <w:b/>
          <w:caps/>
          <w:sz w:val="22"/>
          <w:szCs w:val="22"/>
        </w:rPr>
        <w:tab/>
      </w:r>
      <w:r w:rsidRPr="007B6FF7">
        <w:rPr>
          <w:rFonts w:eastAsiaTheme="minorHAnsi"/>
          <w:caps/>
          <w:sz w:val="22"/>
          <w:szCs w:val="22"/>
        </w:rPr>
        <w:t>a</w:t>
      </w:r>
      <w:r w:rsidRPr="007B6FF7">
        <w:rPr>
          <w:rFonts w:eastAsiaTheme="minorHAnsi"/>
          <w:sz w:val="22"/>
          <w:szCs w:val="22"/>
        </w:rPr>
        <w:t xml:space="preserve">n application has been duly made to the Board of the Town of Sardinia, County of Erie, New York, by </w:t>
      </w:r>
      <w:r w:rsidRPr="007B6FF7">
        <w:rPr>
          <w:rFonts w:eastAsiaTheme="minorHAnsi"/>
          <w:b/>
          <w:sz w:val="22"/>
          <w:szCs w:val="22"/>
        </w:rPr>
        <w:t>TIME WARNER CABLE NORTHEAST LLC,</w:t>
      </w:r>
      <w:r w:rsidRPr="007B6FF7">
        <w:rPr>
          <w:rFonts w:eastAsiaTheme="minorHAnsi"/>
          <w:sz w:val="22"/>
          <w:szCs w:val="22"/>
        </w:rPr>
        <w:t xml:space="preserve"> locally known as Charter communications, a partnership organized under the laws of the State of New York doing business at 2604 Seneca Avenue, Niagara Falls, NY 14305, and holder of a cable television franchise in the Town of Sardinia for the approval of an agreement to renew the cable television franchise for an additional fifteen (15) years.  The </w:t>
      </w:r>
      <w:r w:rsidRPr="007B6FF7">
        <w:rPr>
          <w:rFonts w:eastAsiaTheme="minorHAnsi"/>
          <w:sz w:val="22"/>
          <w:szCs w:val="22"/>
        </w:rPr>
        <w:lastRenderedPageBreak/>
        <w:t>Franchise Renewal Agreement would bring the franchise into conformity with certain provisions of the Federal Cable Communications Policy Act of 1984, as amended, and certain court rulings.</w:t>
      </w:r>
    </w:p>
    <w:p w:rsidR="007B6FF7" w:rsidRPr="007B6FF7" w:rsidRDefault="007B6FF7" w:rsidP="007B6FF7">
      <w:pPr>
        <w:rPr>
          <w:rFonts w:eastAsiaTheme="minorHAnsi"/>
          <w:sz w:val="22"/>
          <w:szCs w:val="22"/>
        </w:rPr>
      </w:pPr>
    </w:p>
    <w:p w:rsidR="007B6FF7" w:rsidRPr="007B6FF7" w:rsidRDefault="007B6FF7" w:rsidP="007B6FF7">
      <w:pPr>
        <w:rPr>
          <w:rFonts w:eastAsiaTheme="minorHAnsi"/>
          <w:sz w:val="22"/>
          <w:szCs w:val="22"/>
        </w:rPr>
      </w:pPr>
      <w:r w:rsidRPr="007B6FF7">
        <w:rPr>
          <w:rFonts w:eastAsiaTheme="minorHAnsi"/>
          <w:sz w:val="22"/>
          <w:szCs w:val="22"/>
        </w:rPr>
        <w:t>A public hearing was held in the Town of Sardinia on June 8</w:t>
      </w:r>
      <w:r w:rsidRPr="007B6FF7">
        <w:rPr>
          <w:rFonts w:eastAsiaTheme="minorHAnsi"/>
          <w:sz w:val="22"/>
          <w:szCs w:val="22"/>
          <w:vertAlign w:val="superscript"/>
        </w:rPr>
        <w:t>th</w:t>
      </w:r>
      <w:r w:rsidRPr="007B6FF7">
        <w:rPr>
          <w:rFonts w:eastAsiaTheme="minorHAnsi"/>
          <w:sz w:val="22"/>
          <w:szCs w:val="22"/>
        </w:rPr>
        <w:t xml:space="preserve"> 2017 at 6:15pm and notice of the hearing was published in the Arcade Herald and Springville Journal on May 25</w:t>
      </w:r>
      <w:r w:rsidRPr="007B6FF7">
        <w:rPr>
          <w:rFonts w:eastAsiaTheme="minorHAnsi"/>
          <w:sz w:val="22"/>
          <w:szCs w:val="22"/>
          <w:vertAlign w:val="superscript"/>
        </w:rPr>
        <w:t>th</w:t>
      </w:r>
      <w:r w:rsidRPr="007B6FF7">
        <w:rPr>
          <w:rFonts w:eastAsiaTheme="minorHAnsi"/>
          <w:sz w:val="22"/>
          <w:szCs w:val="22"/>
        </w:rPr>
        <w:t xml:space="preserve"> 2017 and June 1</w:t>
      </w:r>
      <w:r w:rsidRPr="007B6FF7">
        <w:rPr>
          <w:rFonts w:eastAsiaTheme="minorHAnsi"/>
          <w:sz w:val="22"/>
          <w:szCs w:val="22"/>
          <w:vertAlign w:val="superscript"/>
        </w:rPr>
        <w:t>st</w:t>
      </w:r>
      <w:r w:rsidRPr="007B6FF7">
        <w:rPr>
          <w:rFonts w:eastAsiaTheme="minorHAnsi"/>
          <w:sz w:val="22"/>
          <w:szCs w:val="22"/>
        </w:rPr>
        <w:t xml:space="preserve"> 2017</w:t>
      </w:r>
    </w:p>
    <w:p w:rsidR="007B6FF7" w:rsidRPr="007B6FF7" w:rsidRDefault="007B6FF7" w:rsidP="007B6FF7">
      <w:pPr>
        <w:rPr>
          <w:rFonts w:eastAsiaTheme="minorHAnsi"/>
          <w:sz w:val="22"/>
          <w:szCs w:val="22"/>
        </w:rPr>
      </w:pPr>
    </w:p>
    <w:p w:rsidR="007B6FF7" w:rsidRPr="007B6FF7" w:rsidRDefault="007B6FF7" w:rsidP="007B6FF7">
      <w:pPr>
        <w:rPr>
          <w:rFonts w:eastAsiaTheme="minorHAnsi"/>
          <w:sz w:val="22"/>
          <w:szCs w:val="22"/>
        </w:rPr>
      </w:pPr>
    </w:p>
    <w:p w:rsidR="007B6FF7" w:rsidRPr="007B6FF7" w:rsidRDefault="007B6FF7" w:rsidP="007B6FF7">
      <w:pPr>
        <w:ind w:firstLine="720"/>
        <w:rPr>
          <w:rFonts w:eastAsiaTheme="minorHAnsi"/>
          <w:sz w:val="22"/>
          <w:szCs w:val="22"/>
        </w:rPr>
      </w:pPr>
      <w:r w:rsidRPr="007B6FF7">
        <w:rPr>
          <w:rFonts w:eastAsiaTheme="minorHAnsi"/>
          <w:b/>
          <w:sz w:val="22"/>
          <w:szCs w:val="22"/>
        </w:rPr>
        <w:t xml:space="preserve">NOW THEREFOR, </w:t>
      </w:r>
      <w:r w:rsidRPr="007B6FF7">
        <w:rPr>
          <w:rFonts w:eastAsiaTheme="minorHAnsi"/>
          <w:sz w:val="22"/>
          <w:szCs w:val="22"/>
        </w:rPr>
        <w:t>the Board of the Town of Sardinia finds that:</w:t>
      </w:r>
    </w:p>
    <w:p w:rsidR="007B6FF7" w:rsidRPr="007B6FF7" w:rsidRDefault="007B6FF7" w:rsidP="007B6FF7">
      <w:pPr>
        <w:ind w:firstLine="720"/>
        <w:rPr>
          <w:rFonts w:eastAsiaTheme="minorHAnsi"/>
          <w:sz w:val="22"/>
          <w:szCs w:val="22"/>
        </w:rPr>
      </w:pPr>
      <w:r w:rsidRPr="007B6FF7">
        <w:rPr>
          <w:rFonts w:eastAsiaTheme="minorHAnsi"/>
          <w:sz w:val="22"/>
          <w:szCs w:val="22"/>
        </w:rPr>
        <w:tab/>
      </w:r>
    </w:p>
    <w:p w:rsidR="007B6FF7" w:rsidRPr="007B6FF7" w:rsidRDefault="007B6FF7" w:rsidP="007B6FF7">
      <w:pPr>
        <w:numPr>
          <w:ilvl w:val="0"/>
          <w:numId w:val="1"/>
        </w:numPr>
        <w:contextualSpacing/>
        <w:rPr>
          <w:rFonts w:eastAsiaTheme="minorHAnsi"/>
          <w:sz w:val="22"/>
          <w:szCs w:val="22"/>
        </w:rPr>
      </w:pPr>
      <w:r w:rsidRPr="007B6FF7">
        <w:rPr>
          <w:rFonts w:eastAsiaTheme="minorHAnsi"/>
          <w:sz w:val="22"/>
          <w:szCs w:val="22"/>
        </w:rPr>
        <w:t xml:space="preserve">Charter Communications has substantially complied with the material terms and conditions of its existing franchise and with applicable law; and </w:t>
      </w:r>
    </w:p>
    <w:p w:rsidR="007B6FF7" w:rsidRPr="007B6FF7" w:rsidRDefault="007B6FF7" w:rsidP="007B6FF7">
      <w:pPr>
        <w:ind w:left="1440"/>
        <w:rPr>
          <w:rFonts w:eastAsiaTheme="minorHAnsi"/>
          <w:sz w:val="22"/>
          <w:szCs w:val="22"/>
        </w:rPr>
      </w:pPr>
    </w:p>
    <w:p w:rsidR="007B6FF7" w:rsidRPr="007B6FF7" w:rsidRDefault="007B6FF7" w:rsidP="007B6FF7">
      <w:pPr>
        <w:numPr>
          <w:ilvl w:val="0"/>
          <w:numId w:val="1"/>
        </w:numPr>
        <w:contextualSpacing/>
        <w:rPr>
          <w:rFonts w:eastAsiaTheme="minorHAnsi"/>
          <w:sz w:val="22"/>
          <w:szCs w:val="22"/>
        </w:rPr>
      </w:pPr>
      <w:r w:rsidRPr="007B6FF7">
        <w:rPr>
          <w:rFonts w:eastAsiaTheme="minorHAnsi"/>
          <w:sz w:val="22"/>
          <w:szCs w:val="22"/>
        </w:rPr>
        <w:t xml:space="preserve">The quality of the Charter Communications service, including signal quality, response to customer complaints and billing practices has been in light of community needs; and </w:t>
      </w:r>
    </w:p>
    <w:p w:rsidR="007B6FF7" w:rsidRPr="007B6FF7" w:rsidRDefault="007B6FF7" w:rsidP="007B6FF7">
      <w:pPr>
        <w:ind w:left="720"/>
        <w:contextualSpacing/>
        <w:rPr>
          <w:rFonts w:eastAsiaTheme="minorHAnsi"/>
          <w:sz w:val="22"/>
          <w:szCs w:val="22"/>
        </w:rPr>
      </w:pPr>
    </w:p>
    <w:p w:rsidR="007B6FF7" w:rsidRPr="007B6FF7" w:rsidRDefault="007B6FF7" w:rsidP="007B6FF7">
      <w:pPr>
        <w:numPr>
          <w:ilvl w:val="0"/>
          <w:numId w:val="1"/>
        </w:numPr>
        <w:contextualSpacing/>
        <w:rPr>
          <w:rFonts w:eastAsiaTheme="minorHAnsi"/>
          <w:sz w:val="22"/>
          <w:szCs w:val="22"/>
        </w:rPr>
      </w:pPr>
      <w:r w:rsidRPr="007B6FF7">
        <w:rPr>
          <w:rFonts w:eastAsiaTheme="minorHAnsi"/>
          <w:sz w:val="22"/>
          <w:szCs w:val="22"/>
        </w:rPr>
        <w:t>Charter Communications has the financial, legal and technical ability to provide these services, facilities and equipment as set forth in its proposal attached; and</w:t>
      </w:r>
    </w:p>
    <w:p w:rsidR="007B6FF7" w:rsidRPr="007B6FF7" w:rsidRDefault="007B6FF7" w:rsidP="007B6FF7">
      <w:pPr>
        <w:ind w:left="720"/>
        <w:contextualSpacing/>
        <w:rPr>
          <w:rFonts w:eastAsiaTheme="minorHAnsi"/>
          <w:sz w:val="22"/>
          <w:szCs w:val="22"/>
        </w:rPr>
      </w:pPr>
    </w:p>
    <w:p w:rsidR="007B6FF7" w:rsidRPr="007B6FF7" w:rsidRDefault="007B6FF7" w:rsidP="007B6FF7">
      <w:pPr>
        <w:numPr>
          <w:ilvl w:val="0"/>
          <w:numId w:val="1"/>
        </w:numPr>
        <w:contextualSpacing/>
        <w:rPr>
          <w:rFonts w:eastAsiaTheme="minorHAnsi"/>
          <w:sz w:val="22"/>
          <w:szCs w:val="22"/>
        </w:rPr>
      </w:pPr>
      <w:r w:rsidRPr="007B6FF7">
        <w:rPr>
          <w:rFonts w:eastAsiaTheme="minorHAnsi"/>
          <w:sz w:val="22"/>
          <w:szCs w:val="22"/>
        </w:rPr>
        <w:t>Charter Communications can reasonably meet the future cable-related community needs and interests, taking into account the cost of meeting such needs and interests.</w:t>
      </w:r>
    </w:p>
    <w:p w:rsidR="007B6FF7" w:rsidRPr="007B6FF7" w:rsidRDefault="007B6FF7" w:rsidP="007B6FF7">
      <w:pPr>
        <w:rPr>
          <w:rFonts w:eastAsiaTheme="minorHAnsi"/>
          <w:sz w:val="22"/>
          <w:szCs w:val="22"/>
        </w:rPr>
      </w:pPr>
    </w:p>
    <w:p w:rsidR="007B6FF7" w:rsidRPr="007B6FF7" w:rsidRDefault="007B6FF7" w:rsidP="007B6FF7">
      <w:pPr>
        <w:ind w:left="720"/>
        <w:rPr>
          <w:rFonts w:eastAsiaTheme="minorHAnsi"/>
          <w:sz w:val="22"/>
          <w:szCs w:val="22"/>
        </w:rPr>
      </w:pPr>
      <w:r w:rsidRPr="007B6FF7">
        <w:rPr>
          <w:rFonts w:eastAsiaTheme="minorHAnsi"/>
          <w:b/>
          <w:sz w:val="22"/>
          <w:szCs w:val="22"/>
        </w:rPr>
        <w:t xml:space="preserve">BE IT FURTHER RESOLVED </w:t>
      </w:r>
      <w:r w:rsidRPr="007B6FF7">
        <w:rPr>
          <w:rFonts w:eastAsiaTheme="minorHAnsi"/>
          <w:sz w:val="22"/>
          <w:szCs w:val="22"/>
        </w:rPr>
        <w:t>that the Board of the Town of Sardinia hereby renews the cable television franchise in the Town of Sardinia for fifteen (15) years commencing on the date of approval by the Public Service Commission.</w:t>
      </w:r>
    </w:p>
    <w:p w:rsidR="007B6FF7" w:rsidRPr="007B6FF7" w:rsidRDefault="007B6FF7" w:rsidP="007B6FF7">
      <w:pPr>
        <w:ind w:left="720"/>
        <w:rPr>
          <w:rFonts w:eastAsiaTheme="minorHAnsi"/>
          <w:sz w:val="22"/>
          <w:szCs w:val="22"/>
        </w:rPr>
      </w:pPr>
    </w:p>
    <w:p w:rsidR="007B6FF7" w:rsidRPr="007B6FF7" w:rsidRDefault="007B6FF7" w:rsidP="007B6FF7">
      <w:pPr>
        <w:ind w:left="720"/>
        <w:rPr>
          <w:rFonts w:eastAsiaTheme="minorHAnsi"/>
          <w:sz w:val="22"/>
          <w:szCs w:val="22"/>
        </w:rPr>
      </w:pPr>
      <w:r w:rsidRPr="007B6FF7">
        <w:rPr>
          <w:rFonts w:eastAsiaTheme="minorHAnsi"/>
          <w:b/>
          <w:sz w:val="22"/>
          <w:szCs w:val="22"/>
        </w:rPr>
        <w:t xml:space="preserve">BE IT FURTHER RESOLVED </w:t>
      </w:r>
      <w:r w:rsidRPr="007B6FF7">
        <w:rPr>
          <w:rFonts w:eastAsiaTheme="minorHAnsi"/>
          <w:sz w:val="22"/>
          <w:szCs w:val="22"/>
        </w:rPr>
        <w:t>that the Board of the Town of Sardinia hereby confirms that this Franchise Renewal Agreement replaces the original franchise last amended on 01/17/06.</w:t>
      </w:r>
    </w:p>
    <w:p w:rsidR="007B6FF7" w:rsidRPr="007B6FF7" w:rsidRDefault="007B6FF7" w:rsidP="00B011A8">
      <w:pPr>
        <w:contextualSpacing/>
        <w:rPr>
          <w:rFonts w:eastAsiaTheme="minorHAnsi"/>
          <w:sz w:val="22"/>
          <w:szCs w:val="22"/>
        </w:rPr>
      </w:pPr>
    </w:p>
    <w:p w:rsidR="007B6FF7" w:rsidRPr="007B6FF7" w:rsidRDefault="007B6FF7" w:rsidP="007B6FF7">
      <w:pPr>
        <w:tabs>
          <w:tab w:val="left" w:pos="0"/>
        </w:tabs>
        <w:suppressAutoHyphens/>
        <w:spacing w:line="240" w:lineRule="atLeast"/>
        <w:jc w:val="both"/>
        <w:outlineLvl w:val="0"/>
        <w:rPr>
          <w:spacing w:val="-2"/>
          <w:sz w:val="22"/>
          <w:szCs w:val="22"/>
        </w:rPr>
      </w:pPr>
      <w:r w:rsidRPr="007B6FF7">
        <w:rPr>
          <w:b/>
          <w:spacing w:val="-2"/>
          <w:sz w:val="22"/>
          <w:szCs w:val="22"/>
        </w:rPr>
        <w:t>NOW, THEREFORE, BE IT RESOLVED,</w:t>
      </w:r>
      <w:r w:rsidRPr="007B6FF7">
        <w:rPr>
          <w:spacing w:val="-2"/>
          <w:sz w:val="22"/>
          <w:szCs w:val="22"/>
        </w:rPr>
        <w:t xml:space="preserve"> that the Town Board approves the Cable franchise contact with Charter Communications, and gives the Supervisor permission to enter into this agreement.</w:t>
      </w:r>
    </w:p>
    <w:p w:rsidR="007B6FF7" w:rsidRDefault="007B6FF7"/>
    <w:p w:rsidR="00684664" w:rsidRDefault="00684664">
      <w:pPr>
        <w:rPr>
          <w:rFonts w:ascii="Arial" w:hAnsi="Arial" w:cs="Arial"/>
          <w:b/>
        </w:rPr>
      </w:pPr>
      <w:r w:rsidRPr="007B6FF7">
        <w:rPr>
          <w:rFonts w:ascii="Arial" w:hAnsi="Arial" w:cs="Arial"/>
          <w:b/>
        </w:rPr>
        <w:t>Upon roll call vote:  Earl, aye, Hochadel, aye, Quinn, ay</w:t>
      </w:r>
      <w:r>
        <w:rPr>
          <w:rFonts w:ascii="Arial" w:hAnsi="Arial" w:cs="Arial"/>
          <w:b/>
        </w:rPr>
        <w:t xml:space="preserve">e, Gambino, aye.  So resolved, 4 </w:t>
      </w:r>
      <w:r w:rsidRPr="007B6FF7">
        <w:rPr>
          <w:rFonts w:ascii="Arial" w:hAnsi="Arial" w:cs="Arial"/>
          <w:b/>
        </w:rPr>
        <w:t>ayes, 0 noes</w:t>
      </w:r>
      <w:r>
        <w:rPr>
          <w:rFonts w:ascii="Arial" w:hAnsi="Arial" w:cs="Arial"/>
          <w:b/>
        </w:rPr>
        <w:t>, 1 absent</w:t>
      </w:r>
      <w:r w:rsidRPr="007B6FF7">
        <w:rPr>
          <w:rFonts w:ascii="Arial" w:hAnsi="Arial" w:cs="Arial"/>
          <w:b/>
        </w:rPr>
        <w:t>.</w:t>
      </w:r>
    </w:p>
    <w:p w:rsidR="00911F7B" w:rsidRDefault="00911F7B">
      <w:pPr>
        <w:rPr>
          <w:rFonts w:ascii="Arial" w:hAnsi="Arial" w:cs="Arial"/>
          <w:b/>
        </w:rPr>
      </w:pPr>
    </w:p>
    <w:p w:rsidR="00822A5D" w:rsidRDefault="00822A5D">
      <w:pPr>
        <w:rPr>
          <w:rFonts w:ascii="Arial" w:hAnsi="Arial" w:cs="Arial"/>
          <w:b/>
        </w:rPr>
      </w:pPr>
    </w:p>
    <w:p w:rsidR="00911F7B" w:rsidRDefault="00911F7B">
      <w:pPr>
        <w:rPr>
          <w:rFonts w:ascii="Arial" w:hAnsi="Arial" w:cs="Arial"/>
          <w:b/>
        </w:rPr>
      </w:pPr>
      <w:r>
        <w:rPr>
          <w:rFonts w:ascii="Arial" w:hAnsi="Arial" w:cs="Arial"/>
        </w:rPr>
        <w:t>Supervisor Gambino stated that there was no other items on the agenda at this time</w:t>
      </w:r>
      <w:r w:rsidR="0019521C">
        <w:rPr>
          <w:rFonts w:ascii="Arial" w:hAnsi="Arial" w:cs="Arial"/>
        </w:rPr>
        <w:t>. T</w:t>
      </w:r>
      <w:r>
        <w:rPr>
          <w:rFonts w:ascii="Arial" w:hAnsi="Arial" w:cs="Arial"/>
        </w:rPr>
        <w:t xml:space="preserve">herefor per the request of Councilmen </w:t>
      </w:r>
      <w:r w:rsidR="0019521C">
        <w:rPr>
          <w:rFonts w:ascii="Arial" w:hAnsi="Arial" w:cs="Arial"/>
        </w:rPr>
        <w:t>Hochadel</w:t>
      </w:r>
      <w:r w:rsidR="00B011A8">
        <w:rPr>
          <w:rFonts w:ascii="Arial" w:hAnsi="Arial" w:cs="Arial"/>
        </w:rPr>
        <w:t>,</w:t>
      </w:r>
      <w:r w:rsidR="0019521C">
        <w:rPr>
          <w:rFonts w:ascii="Arial" w:hAnsi="Arial" w:cs="Arial"/>
        </w:rPr>
        <w:t xml:space="preserve"> she asked for a m</w:t>
      </w:r>
      <w:r w:rsidR="00B011A8">
        <w:rPr>
          <w:rFonts w:ascii="Arial" w:hAnsi="Arial" w:cs="Arial"/>
        </w:rPr>
        <w:t>otion for the Board to move to E</w:t>
      </w:r>
      <w:r w:rsidR="0019521C">
        <w:rPr>
          <w:rFonts w:ascii="Arial" w:hAnsi="Arial" w:cs="Arial"/>
        </w:rPr>
        <w:t xml:space="preserve">xecutive </w:t>
      </w:r>
      <w:r w:rsidR="00B011A8">
        <w:rPr>
          <w:rFonts w:ascii="Arial" w:hAnsi="Arial" w:cs="Arial"/>
        </w:rPr>
        <w:t>S</w:t>
      </w:r>
      <w:r w:rsidR="0019521C">
        <w:rPr>
          <w:rFonts w:ascii="Arial" w:hAnsi="Arial" w:cs="Arial"/>
        </w:rPr>
        <w:t xml:space="preserve">ession to discuss a personnel matter. </w:t>
      </w:r>
      <w:r w:rsidR="0019521C">
        <w:rPr>
          <w:rFonts w:ascii="Arial" w:hAnsi="Arial" w:cs="Arial"/>
          <w:b/>
        </w:rPr>
        <w:t>Therefor o</w:t>
      </w:r>
      <w:r w:rsidR="0019521C" w:rsidRPr="00384C78">
        <w:rPr>
          <w:rFonts w:ascii="Arial" w:hAnsi="Arial" w:cs="Arial"/>
          <w:b/>
        </w:rPr>
        <w:t xml:space="preserve">n a motion from </w:t>
      </w:r>
      <w:r w:rsidR="0019521C">
        <w:rPr>
          <w:rFonts w:ascii="Arial" w:hAnsi="Arial" w:cs="Arial"/>
          <w:b/>
        </w:rPr>
        <w:t>Earl</w:t>
      </w:r>
      <w:r w:rsidR="0019521C" w:rsidRPr="00384C78">
        <w:rPr>
          <w:rFonts w:ascii="Arial" w:hAnsi="Arial" w:cs="Arial"/>
          <w:b/>
        </w:rPr>
        <w:t xml:space="preserve">, seconded by </w:t>
      </w:r>
      <w:r w:rsidR="0019521C">
        <w:rPr>
          <w:rFonts w:ascii="Arial" w:hAnsi="Arial" w:cs="Arial"/>
          <w:b/>
        </w:rPr>
        <w:t>Hochadel</w:t>
      </w:r>
      <w:r w:rsidR="0019521C" w:rsidRPr="00384C78">
        <w:rPr>
          <w:rFonts w:ascii="Arial" w:hAnsi="Arial" w:cs="Arial"/>
          <w:b/>
        </w:rPr>
        <w:t xml:space="preserve">, </w:t>
      </w:r>
      <w:r w:rsidR="0019521C">
        <w:rPr>
          <w:rFonts w:ascii="Arial" w:hAnsi="Arial" w:cs="Arial"/>
          <w:b/>
        </w:rPr>
        <w:t>the Town Board moved into Executive Session at 7:02 p.m. Carried, 4 ayes, 0 noes, 1</w:t>
      </w:r>
      <w:r w:rsidR="0019521C" w:rsidRPr="00384C78">
        <w:rPr>
          <w:rFonts w:ascii="Arial" w:hAnsi="Arial" w:cs="Arial"/>
          <w:b/>
        </w:rPr>
        <w:t xml:space="preserve"> absent.</w:t>
      </w:r>
    </w:p>
    <w:p w:rsidR="0019521C" w:rsidRDefault="0019521C">
      <w:pPr>
        <w:rPr>
          <w:rFonts w:ascii="Arial" w:hAnsi="Arial" w:cs="Arial"/>
          <w:b/>
        </w:rPr>
      </w:pPr>
    </w:p>
    <w:p w:rsidR="0019521C" w:rsidRPr="0019521C" w:rsidRDefault="0019521C">
      <w:pPr>
        <w:rPr>
          <w:rFonts w:ascii="Arial" w:hAnsi="Arial" w:cs="Arial"/>
        </w:rPr>
      </w:pPr>
      <w:r>
        <w:rPr>
          <w:rFonts w:ascii="Arial" w:hAnsi="Arial" w:cs="Arial"/>
        </w:rPr>
        <w:t>Supervisor Gambino called the reg</w:t>
      </w:r>
      <w:r w:rsidR="00B011A8">
        <w:rPr>
          <w:rFonts w:ascii="Arial" w:hAnsi="Arial" w:cs="Arial"/>
        </w:rPr>
        <w:t xml:space="preserve">ular Town Board meeting back to order and asked for a motion to return from Executive Session. </w:t>
      </w:r>
      <w:r w:rsidR="00B011A8">
        <w:rPr>
          <w:rFonts w:ascii="Arial" w:hAnsi="Arial" w:cs="Arial"/>
          <w:b/>
        </w:rPr>
        <w:t>On</w:t>
      </w:r>
      <w:r w:rsidR="00B011A8" w:rsidRPr="00384C78">
        <w:rPr>
          <w:rFonts w:ascii="Arial" w:hAnsi="Arial" w:cs="Arial"/>
          <w:b/>
        </w:rPr>
        <w:t xml:space="preserve"> a motion from </w:t>
      </w:r>
      <w:r w:rsidR="00B011A8">
        <w:rPr>
          <w:rFonts w:ascii="Arial" w:hAnsi="Arial" w:cs="Arial"/>
          <w:b/>
        </w:rPr>
        <w:t>Earl</w:t>
      </w:r>
      <w:r w:rsidR="00B011A8" w:rsidRPr="00384C78">
        <w:rPr>
          <w:rFonts w:ascii="Arial" w:hAnsi="Arial" w:cs="Arial"/>
          <w:b/>
        </w:rPr>
        <w:t xml:space="preserve">, seconded by </w:t>
      </w:r>
      <w:r w:rsidR="00B011A8">
        <w:rPr>
          <w:rFonts w:ascii="Arial" w:hAnsi="Arial" w:cs="Arial"/>
          <w:b/>
        </w:rPr>
        <w:t>Hochadel</w:t>
      </w:r>
      <w:r w:rsidR="00B011A8" w:rsidRPr="00384C78">
        <w:rPr>
          <w:rFonts w:ascii="Arial" w:hAnsi="Arial" w:cs="Arial"/>
          <w:b/>
        </w:rPr>
        <w:t xml:space="preserve">, </w:t>
      </w:r>
      <w:r w:rsidR="00B011A8">
        <w:rPr>
          <w:rFonts w:ascii="Arial" w:hAnsi="Arial" w:cs="Arial"/>
          <w:b/>
        </w:rPr>
        <w:t xml:space="preserve">the Town Board moved from Executive Session back to the regular Town Board meeting at 7:34 p.m. Carried, 4 ayes, 0 noes, </w:t>
      </w:r>
      <w:proofErr w:type="gramStart"/>
      <w:r w:rsidR="00B011A8">
        <w:rPr>
          <w:rFonts w:ascii="Arial" w:hAnsi="Arial" w:cs="Arial"/>
          <w:b/>
        </w:rPr>
        <w:t>1</w:t>
      </w:r>
      <w:proofErr w:type="gramEnd"/>
      <w:r w:rsidR="00B011A8" w:rsidRPr="00384C78">
        <w:rPr>
          <w:rFonts w:ascii="Arial" w:hAnsi="Arial" w:cs="Arial"/>
          <w:b/>
        </w:rPr>
        <w:t xml:space="preserve"> absent.</w:t>
      </w:r>
    </w:p>
    <w:p w:rsidR="0019521C" w:rsidRPr="00911F7B" w:rsidRDefault="0019521C">
      <w:pPr>
        <w:rPr>
          <w:rFonts w:ascii="Arial" w:hAnsi="Arial" w:cs="Arial"/>
        </w:rPr>
      </w:pPr>
    </w:p>
    <w:p w:rsidR="00911F7B" w:rsidRPr="00E032D8" w:rsidRDefault="00911F7B" w:rsidP="00911F7B">
      <w:pPr>
        <w:jc w:val="both"/>
        <w:rPr>
          <w:rFonts w:ascii="Arial" w:eastAsia="Calibri" w:hAnsi="Arial" w:cs="Arial"/>
          <w:b/>
        </w:rPr>
      </w:pPr>
      <w:r w:rsidRPr="00E032D8">
        <w:rPr>
          <w:rFonts w:ascii="Arial" w:hAnsi="Arial" w:cs="Arial"/>
          <w:b/>
        </w:rPr>
        <w:t>There</w:t>
      </w:r>
      <w:r w:rsidRPr="00E032D8">
        <w:rPr>
          <w:rFonts w:ascii="Arial" w:eastAsia="Calibri" w:hAnsi="Arial" w:cs="Arial"/>
          <w:b/>
        </w:rPr>
        <w:t xml:space="preserve"> being no further business to come before the Board, on a motion by Earl, seconded by </w:t>
      </w:r>
      <w:r w:rsidR="0019521C">
        <w:rPr>
          <w:rFonts w:ascii="Arial" w:eastAsia="Calibri" w:hAnsi="Arial" w:cs="Arial"/>
          <w:b/>
        </w:rPr>
        <w:t>Quinn</w:t>
      </w:r>
      <w:r w:rsidRPr="00E032D8">
        <w:rPr>
          <w:rFonts w:ascii="Arial" w:eastAsia="Calibri" w:hAnsi="Arial" w:cs="Arial"/>
          <w:b/>
        </w:rPr>
        <w:t>, t</w:t>
      </w:r>
      <w:r w:rsidR="0019521C">
        <w:rPr>
          <w:rFonts w:ascii="Arial" w:eastAsia="Calibri" w:hAnsi="Arial" w:cs="Arial"/>
          <w:b/>
        </w:rPr>
        <w:t>he meeting was adjourned at 7:34 PM.  Carried, 4</w:t>
      </w:r>
      <w:r w:rsidRPr="00E032D8">
        <w:rPr>
          <w:rFonts w:ascii="Arial" w:eastAsia="Calibri" w:hAnsi="Arial" w:cs="Arial"/>
          <w:b/>
        </w:rPr>
        <w:t xml:space="preserve"> ayes, 0 noes</w:t>
      </w:r>
      <w:r w:rsidR="0019521C">
        <w:rPr>
          <w:rFonts w:ascii="Arial" w:eastAsia="Calibri" w:hAnsi="Arial" w:cs="Arial"/>
          <w:b/>
        </w:rPr>
        <w:t>, 1 absent</w:t>
      </w:r>
      <w:r w:rsidRPr="00E032D8">
        <w:rPr>
          <w:rFonts w:ascii="Arial" w:eastAsia="Calibri" w:hAnsi="Arial" w:cs="Arial"/>
          <w:b/>
        </w:rPr>
        <w:t>.</w:t>
      </w:r>
    </w:p>
    <w:p w:rsidR="00911F7B" w:rsidRDefault="00911F7B"/>
    <w:p w:rsidR="00B011A8" w:rsidRDefault="00B011A8"/>
    <w:p w:rsidR="00B011A8" w:rsidRDefault="00B011A8"/>
    <w:p w:rsidR="00B011A8" w:rsidRPr="00E032D8" w:rsidRDefault="00B011A8" w:rsidP="00B011A8">
      <w:pPr>
        <w:spacing w:line="259" w:lineRule="auto"/>
        <w:ind w:left="5760" w:firstLine="720"/>
        <w:jc w:val="both"/>
        <w:rPr>
          <w:rFonts w:ascii="Arial" w:eastAsia="Calibri" w:hAnsi="Arial" w:cs="Arial"/>
        </w:rPr>
      </w:pPr>
      <w:r w:rsidRPr="00E032D8">
        <w:rPr>
          <w:rFonts w:ascii="Arial" w:eastAsia="Calibri" w:hAnsi="Arial" w:cs="Arial"/>
        </w:rPr>
        <w:t>Respectfully Submitted,</w:t>
      </w:r>
    </w:p>
    <w:p w:rsidR="00B011A8" w:rsidRDefault="00B011A8" w:rsidP="00B011A8">
      <w:pPr>
        <w:spacing w:line="259" w:lineRule="auto"/>
        <w:ind w:left="6480" w:firstLine="720"/>
        <w:jc w:val="both"/>
        <w:rPr>
          <w:rFonts w:ascii="Arial" w:eastAsia="Calibri" w:hAnsi="Arial" w:cs="Arial"/>
        </w:rPr>
      </w:pPr>
    </w:p>
    <w:p w:rsidR="00822A5D" w:rsidRPr="00E032D8" w:rsidRDefault="00822A5D" w:rsidP="00B011A8">
      <w:pPr>
        <w:spacing w:line="259" w:lineRule="auto"/>
        <w:ind w:left="6480" w:firstLine="720"/>
        <w:jc w:val="both"/>
        <w:rPr>
          <w:rFonts w:ascii="Arial" w:eastAsia="Calibri" w:hAnsi="Arial" w:cs="Arial"/>
        </w:rPr>
      </w:pPr>
    </w:p>
    <w:p w:rsidR="00B011A8" w:rsidRPr="00E032D8" w:rsidRDefault="00B011A8" w:rsidP="00B011A8">
      <w:pPr>
        <w:spacing w:line="259" w:lineRule="auto"/>
        <w:ind w:left="5760" w:firstLine="720"/>
        <w:jc w:val="both"/>
        <w:rPr>
          <w:rFonts w:ascii="Arial" w:eastAsia="Calibri" w:hAnsi="Arial" w:cs="Arial"/>
        </w:rPr>
      </w:pPr>
      <w:r w:rsidRPr="00E032D8">
        <w:rPr>
          <w:rFonts w:ascii="Arial" w:eastAsia="Calibri" w:hAnsi="Arial" w:cs="Arial"/>
        </w:rPr>
        <w:t>Town Clerk</w:t>
      </w:r>
    </w:p>
    <w:p w:rsidR="00B011A8" w:rsidRDefault="00B011A8"/>
    <w:sectPr w:rsidR="00B011A8" w:rsidSect="00B011A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D7F61"/>
    <w:multiLevelType w:val="hybridMultilevel"/>
    <w:tmpl w:val="0F44E188"/>
    <w:lvl w:ilvl="0" w:tplc="441A1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94"/>
    <w:rsid w:val="00032475"/>
    <w:rsid w:val="0005264E"/>
    <w:rsid w:val="000B0191"/>
    <w:rsid w:val="001467F9"/>
    <w:rsid w:val="0019521C"/>
    <w:rsid w:val="00256D1C"/>
    <w:rsid w:val="002D5007"/>
    <w:rsid w:val="0036370D"/>
    <w:rsid w:val="00384C78"/>
    <w:rsid w:val="003A0740"/>
    <w:rsid w:val="00436DE8"/>
    <w:rsid w:val="0048445B"/>
    <w:rsid w:val="00495F2C"/>
    <w:rsid w:val="00497949"/>
    <w:rsid w:val="004A5029"/>
    <w:rsid w:val="005E5AE5"/>
    <w:rsid w:val="00684664"/>
    <w:rsid w:val="006B2E69"/>
    <w:rsid w:val="006D7936"/>
    <w:rsid w:val="007119DC"/>
    <w:rsid w:val="007B6FF7"/>
    <w:rsid w:val="00822A5D"/>
    <w:rsid w:val="00864074"/>
    <w:rsid w:val="008F62BB"/>
    <w:rsid w:val="00911F7B"/>
    <w:rsid w:val="009A08ED"/>
    <w:rsid w:val="009B19EC"/>
    <w:rsid w:val="00A23EDD"/>
    <w:rsid w:val="00AA1D22"/>
    <w:rsid w:val="00B011A8"/>
    <w:rsid w:val="00B01930"/>
    <w:rsid w:val="00B70DEC"/>
    <w:rsid w:val="00B72899"/>
    <w:rsid w:val="00BF33FA"/>
    <w:rsid w:val="00C065D6"/>
    <w:rsid w:val="00C41C84"/>
    <w:rsid w:val="00CD3352"/>
    <w:rsid w:val="00CE0CE2"/>
    <w:rsid w:val="00D13E31"/>
    <w:rsid w:val="00D3769D"/>
    <w:rsid w:val="00D71994"/>
    <w:rsid w:val="00DC1AD7"/>
    <w:rsid w:val="00DE733C"/>
    <w:rsid w:val="00E3585D"/>
    <w:rsid w:val="00EA5739"/>
    <w:rsid w:val="00EB08D9"/>
    <w:rsid w:val="00EB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1FB72-2904-414C-88D6-7A4E067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94"/>
    <w:pPr>
      <w:ind w:left="720"/>
      <w:contextualSpacing/>
      <w:outlineLvl w:val="0"/>
    </w:pPr>
    <w:rPr>
      <w:sz w:val="24"/>
      <w:szCs w:val="24"/>
    </w:rPr>
  </w:style>
  <w:style w:type="table" w:styleId="TableGrid">
    <w:name w:val="Table Grid"/>
    <w:basedOn w:val="TableNormal"/>
    <w:uiPriority w:val="39"/>
    <w:rsid w:val="00CE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6</cp:revision>
  <cp:lastPrinted>2017-06-23T15:37:00Z</cp:lastPrinted>
  <dcterms:created xsi:type="dcterms:W3CDTF">2017-06-19T16:06:00Z</dcterms:created>
  <dcterms:modified xsi:type="dcterms:W3CDTF">2017-06-23T18:06:00Z</dcterms:modified>
</cp:coreProperties>
</file>